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A0D0E8">
      <w:pPr>
        <w:widowControl w:val="0"/>
        <w:spacing w:before="0" w:line="579" w:lineRule="exact"/>
        <w:ind w:firstLine="0"/>
        <w:jc w:val="both"/>
        <w:outlineLvl w:val="0"/>
        <w:rPr>
          <w:rFonts w:hint="eastAsia" w:eastAsia="黑体" w:cs="Times New Roman"/>
          <w:kern w:val="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kern w:val="2"/>
          <w:sz w:val="32"/>
          <w:szCs w:val="32"/>
        </w:rPr>
        <w:t>附表</w:t>
      </w:r>
      <w:r>
        <w:rPr>
          <w:rFonts w:hint="eastAsia" w:eastAsia="黑体" w:cs="Times New Roman"/>
          <w:kern w:val="2"/>
          <w:sz w:val="32"/>
          <w:szCs w:val="32"/>
          <w:lang w:val="en-US" w:eastAsia="zh-CN"/>
        </w:rPr>
        <w:t>2</w:t>
      </w:r>
    </w:p>
    <w:p w14:paraId="120F8BA9">
      <w:pPr>
        <w:spacing w:before="156" w:beforeLines="50" w:after="156" w:afterLines="50" w:line="577" w:lineRule="exact"/>
        <w:ind w:firstLine="0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第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三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阶段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核心表清单</w:t>
      </w:r>
    </w:p>
    <w:p w14:paraId="7D3B59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76" w:lineRule="exact"/>
        <w:ind w:firstLine="640" w:firstLineChars="200"/>
        <w:jc w:val="both"/>
        <w:textAlignment w:val="auto"/>
        <w:rPr>
          <w:rFonts w:hint="default" w:ascii="Times New Roman" w:hAnsi="Times New Roman" w:eastAsia="方正黑体_GBK" w:cs="Times New Roman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Times New Roman"/>
          <w:kern w:val="2"/>
          <w:sz w:val="32"/>
          <w:szCs w:val="32"/>
          <w:lang w:val="en-US" w:eastAsia="zh-CN"/>
        </w:rPr>
        <w:t>一、</w:t>
      </w:r>
      <w:r>
        <w:rPr>
          <w:rFonts w:hint="eastAsia" w:eastAsia="方正黑体_GBK" w:cs="Times New Roman"/>
          <w:kern w:val="2"/>
          <w:sz w:val="32"/>
          <w:szCs w:val="32"/>
          <w:lang w:val="en-US" w:eastAsia="zh-CN"/>
        </w:rPr>
        <w:t>医院</w:t>
      </w:r>
    </w:p>
    <w:tbl>
      <w:tblPr>
        <w:tblStyle w:val="16"/>
        <w:tblW w:w="996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1275"/>
        <w:gridCol w:w="2558"/>
        <w:gridCol w:w="3000"/>
        <w:gridCol w:w="1267"/>
        <w:gridCol w:w="1175"/>
      </w:tblGrid>
      <w:tr w14:paraId="59FCC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tblHeader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vAlign w:val="center"/>
          </w:tcPr>
          <w:p w14:paraId="1D53448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vAlign w:val="center"/>
          </w:tcPr>
          <w:p w14:paraId="78C6CBF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小类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vAlign w:val="center"/>
          </w:tcPr>
          <w:p w14:paraId="201EA66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表中文名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vAlign w:val="center"/>
          </w:tcPr>
          <w:p w14:paraId="389F0A9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表名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vAlign w:val="center"/>
          </w:tcPr>
          <w:p w14:paraId="508EB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执行情况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vAlign w:val="center"/>
          </w:tcPr>
          <w:p w14:paraId="4B7F79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时限要求</w:t>
            </w:r>
          </w:p>
        </w:tc>
      </w:tr>
      <w:tr w14:paraId="4AB63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1C866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54AED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患者信息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5A02E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患者信息表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8658D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TB_HZXX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31D44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22B71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T+0</w:t>
            </w:r>
          </w:p>
        </w:tc>
      </w:tr>
      <w:tr w14:paraId="6FE98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94763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03DE2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门诊业务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6E985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挂号明细表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91198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TB_MZ_GHMXB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14300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BD4B1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T+0</w:t>
            </w:r>
          </w:p>
        </w:tc>
      </w:tr>
      <w:tr w14:paraId="569DC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9FD6E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ED4F3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门诊业务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55BE2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门诊就诊明细表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AA6E8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TB_MZ_JZMXB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1CF98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76173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T+0</w:t>
            </w:r>
          </w:p>
        </w:tc>
      </w:tr>
      <w:tr w14:paraId="13759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1EA3D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7D667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门诊业务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42B7A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门诊处方主表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CC53E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TB_MZ_CFZB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70669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D2615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6EF71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5B534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A2C41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门诊业务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33732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门诊药品处方明细表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5C764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TB_MZ_YPCFMX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81AF8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6C979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062FC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89D7C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D2AF9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门诊业务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EF5E9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门诊其他处方明细表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38A14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TB_MZ_QTCFMX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26295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96889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1B655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E6052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2A25D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门诊业务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0AB9B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门诊费用明细表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0481D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TB_MZ_SFMXB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F953F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BC74E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212EF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94A84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2FDE9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门诊业务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91336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门诊结算明细表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24B14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TB_MZ_JSMXB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7DF90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1C275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76FED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D69AA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D311B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门诊业务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86959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门诊结算支付方式明细表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36E2E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TB_MZ_JSZFFSMXB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7CB38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87856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56791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0AC95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2BFFC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门诊业务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76A69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门诊诊断明细表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C3B3D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TB_MZ_ZDMXB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EDE61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E906F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T+0</w:t>
            </w:r>
          </w:p>
        </w:tc>
      </w:tr>
      <w:tr w14:paraId="14122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6F018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FB4F5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住院业务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6779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入院登记明细表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CCCEB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TB_ZY_RYDJMXB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2124A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47030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T+0</w:t>
            </w:r>
          </w:p>
        </w:tc>
      </w:tr>
      <w:tr w14:paraId="61E7A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B750E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A5335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检验业务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321B9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检验报告项目表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55031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TB_LIS_ITEMS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8843F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1D223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33159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ABCC5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37164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住院业务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E1A66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出院登记明细表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C9CD7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TB_ZY_CYDJMXB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554D3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DF451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6DFE3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635A2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A92BA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传染病数据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58468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诊疗活动信息表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A80AF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emr_activity_info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FCD6B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A759D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T+0</w:t>
            </w:r>
          </w:p>
        </w:tc>
      </w:tr>
      <w:tr w14:paraId="174E6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D14EF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72B6A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传染病数据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AD6A7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传染病报告卡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48646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emr_inf_report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A0283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05716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T+0</w:t>
            </w:r>
          </w:p>
        </w:tc>
      </w:tr>
      <w:tr w14:paraId="1F523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AB6A6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1058F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传染病数据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9F6B4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门（急）诊病历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F7B6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emr_outpatient_record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BF46E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A6600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52E55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1D40B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F1F45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传染病数据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7793B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入院记录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6BB20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emr_admission_info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40704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06666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776AE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1234B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27EFE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传染病数据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01A14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住院首次病程记录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9879D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emr_first_course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74C8D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C3C9D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46BC8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BAF11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492E0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传染病数据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C6106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住院日常病程记录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07602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emr_daily_course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BA6BC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CD353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5F8CE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868C1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32A03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住院业务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6CD92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住院医嘱主表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60FEC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TB_ZY_YZZB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0C56F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195EE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1B4B4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362F9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BD90E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传染病数据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E18E1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住院病案首页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89287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emr_admission_record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B5F5D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71FF6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22FB0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AEB9E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3FF2E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传染病数据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CC0C1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出院记录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5B9EF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emr_discharge_info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44FB9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248CD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5236E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1B78B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3EF8F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传染病数据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5DFA9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检查报告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38073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emr_ex_clinical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1A0C5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5DF9B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6D2DB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1446C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0B514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传染病数据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342DC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检查报告项目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35F44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emr_ex_clinical_item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04CF8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B60A5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3E35A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30F4E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4F808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传染病数据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6B6E8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检验报告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3034B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emr_ex_lab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5257F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81B35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0DC5F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9CA75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4BF9F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传染病数据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6DF9C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检验报告项目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F5E2F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emr_ex_lab_item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EA6A7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710DB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79E94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FF4BD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53EDE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传染病数据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0E6C1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医嘱处方信息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4B766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emr_order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F21ED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90D6A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093EC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DB80F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29EA9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传染病数据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4E8DB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医嘱处方条目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7C378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emr_order_item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391B1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9814C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42C99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7D40A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58277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传染病数据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A0170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死亡信息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06E8F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emr_death_info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C1635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56841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56F8F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C1154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197E5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传染病数据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D47C3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生命体征护理记录单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3E5E1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emr_vital_signs_record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A7605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EF8F0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3A474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0CAC3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0EEFD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住院业务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5666E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住院药品医嘱明细表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7BC0E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TB_ZY_YPYZMX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913AF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46DD0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226B7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69DDD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399E2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基础数据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7AA96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机构信息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067C3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TB_BASE_ORG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F67F6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5CF23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0CDCE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18536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FFA34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基础数据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A3B0C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医院信息系统用户信息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D4A09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TB_BASE_USER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484F1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96C3F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1D26D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AC4AF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D838A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基础数据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313C4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医院信息系统科室信息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57B78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TB_BASE_DEPT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9E83E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4026D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7576A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8F373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E7C0B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住院业务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181D9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住院其他医嘱明细表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458B4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TB_ZY_QTYZMX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70C88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B2C18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25272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4C4E1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80397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住院业务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06801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住院收费明细表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62519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TB_ZY_SFMXB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6E70E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49430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24527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B8A6B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E7248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住院业务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5B1F5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住院结算记录表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93AB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TB_ZY_JSJLB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5F96D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9554C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1BD8D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02A94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CFD1C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住院业务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B88E9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住院结算支付方式明细表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C7EDA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TB_ZY_JSZFFSMXB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B11E5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19C89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54D9C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575E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02985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住院业务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CDA2A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住院诊断明细表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402DF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TB_ZY_ZDMXB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1204E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4F4A8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T+0</w:t>
            </w:r>
          </w:p>
        </w:tc>
      </w:tr>
      <w:tr w14:paraId="3D15A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CCFC1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7BD5B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住院业务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40E1F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住院结算明细表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0D636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TB_ZY_JSMXB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458F5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1CD25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2A8DF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E3D59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A299A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住院业务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1A55D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医保结算清单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E118E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TB_ZY_YBJSQD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5BB4F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D48B0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053A4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14F61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D45CD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电子病历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19A84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门（急）诊电子病历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09B07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TB_CIS_MJZDZBL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9D2D6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20E4C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09CD2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CE531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2A0EA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检验业务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989C8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实验室检验报告表头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D54E8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TB_LIS_REPORT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B832D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55E40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553D4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ED926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36AF0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医学影像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F91AD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医学影像检查报告表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09EEC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TB_RIS_REPORT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B9E98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4E29E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61FD1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B9ADC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5CCDE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手术业务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E42AD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手术记录表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7FF07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TB_HIS_OPR_REC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C927A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43AAC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2007A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7B2D4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964D9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手术业务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44670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手术明细表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65880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TB_OPERATION_DETAIL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CBC67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FB241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10F22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EF759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26C5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慢病业务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7F4A8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慢病附属指标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0898C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ext_emr_activity_info_cd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F8A4E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可选表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93B5D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T+0</w:t>
            </w:r>
          </w:p>
        </w:tc>
      </w:tr>
      <w:tr w14:paraId="33173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19666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A328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检验业务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6EFCC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检验套餐及物价编码明细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8E154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TB_LIS_XMDZMX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4CEDC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可选表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13575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464B0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21064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4B715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检验业务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8EBA0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非结构化数据明细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0F18F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TB_LIS_FJGHSJMX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A2374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可选表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24E6F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67B07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2036D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B68B1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检验业务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BB9A2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LIS存储介质信息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0CE89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TB_LIS_CCJZXX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BBC78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可选表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91B92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0B880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05A9E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42472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检验业务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6FB65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检验室内质控信息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B510E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TB_LIS_ZKXX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E6CA6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可选表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C315D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27A0F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241D3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83B9E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医学影像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610A8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检查报告项目表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501D5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TB_RIS_ITEMS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7D663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可选表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0DD09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771FF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940FE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4C7E2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医学影像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FA874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报告快照信息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36DE5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TB_RIS_KZBGXX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E2F3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可选表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9F51E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78B63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5D4BA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8C195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医学影像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3CC3B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图文报告图像信息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22E44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TB_RIS_TWBGTXXX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5A589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可选表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1D757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3CCC4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0FDF1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2C9C0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医学影像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1E4DD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RIS与PACS关联关系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B7F49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TB_RIS_PACS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D42BB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可选表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B02CD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1AB94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B60F5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76E34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医学影像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1FDC9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图像信息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9183E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TB_RIS_TXXX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73516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可选表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20B2E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6884B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5A59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E4A05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医学影像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B5EC9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序列信息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CC05E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TB_RIS_XLXX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EC4DF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可选表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F9005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391DB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F5239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74E1A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医学影像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115A5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PACS介质服务器信息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50A56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TB_PACS_FWQXX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54FC2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可选表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34253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4E282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A14E4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4250B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医学影像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0D854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RIS介质服务器信息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8130C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TB_RIS_FWQXX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A7067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可选表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EB928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7873D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220A4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9C7EE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检验业务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C83B2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药敏结果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DD346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TB_LIS_ALLERGY_RESULT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021CA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可选表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47DF2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52080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3E438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E6CEA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检验业务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6E1C3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细菌结果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7280F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TB_LIS_BACTERIA_RESULT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A1811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可选表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34CA5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</w:tbl>
    <w:p w14:paraId="438081A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both"/>
        <w:textAlignment w:val="center"/>
        <w:rPr>
          <w:rFonts w:hint="default" w:ascii="Times New Roman" w:hAnsi="Times New Roman" w:eastAsia="仿宋_GB2312" w:cs="Times New Roman"/>
          <w:i w:val="0"/>
          <w:iCs w:val="0"/>
          <w:color w:val="40404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olor w:val="404040"/>
          <w:kern w:val="0"/>
          <w:sz w:val="24"/>
          <w:szCs w:val="24"/>
          <w:u w:val="none"/>
          <w:lang w:val="en-US" w:eastAsia="zh-CN" w:bidi="ar"/>
        </w:rPr>
        <w:t>注：</w:t>
      </w:r>
      <w:r>
        <w:rPr>
          <w:rFonts w:hint="eastAsia" w:eastAsia="仿宋_GB2312" w:cs="Times New Roman"/>
          <w:i w:val="0"/>
          <w:iCs w:val="0"/>
          <w:color w:val="404040"/>
          <w:kern w:val="0"/>
          <w:sz w:val="24"/>
          <w:szCs w:val="24"/>
          <w:u w:val="none"/>
          <w:lang w:val="en-US" w:eastAsia="zh-CN" w:bidi="ar"/>
        </w:rPr>
        <w:t>现阶段所有业务数据均需在</w:t>
      </w:r>
      <w:r>
        <w:rPr>
          <w:rFonts w:hint="default" w:ascii="Times New Roman" w:hAnsi="Times New Roman" w:eastAsia="仿宋_GB2312" w:cs="Times New Roman"/>
          <w:i w:val="0"/>
          <w:iCs w:val="0"/>
          <w:color w:val="404040"/>
          <w:kern w:val="0"/>
          <w:sz w:val="24"/>
          <w:szCs w:val="24"/>
          <w:u w:val="none"/>
          <w:lang w:val="en-US" w:eastAsia="zh-CN" w:bidi="ar"/>
        </w:rPr>
        <w:t>产生当日24:00前完成上传</w:t>
      </w:r>
      <w:r>
        <w:rPr>
          <w:rFonts w:hint="eastAsia" w:eastAsia="仿宋_GB2312" w:cs="Times New Roman"/>
          <w:i w:val="0"/>
          <w:iCs w:val="0"/>
          <w:color w:val="404040"/>
          <w:kern w:val="0"/>
          <w:sz w:val="24"/>
          <w:szCs w:val="24"/>
          <w:u w:val="none"/>
          <w:lang w:val="en-US" w:eastAsia="zh-CN" w:bidi="ar"/>
        </w:rPr>
        <w:t>，后续</w:t>
      </w:r>
      <w:r>
        <w:rPr>
          <w:rFonts w:hint="default" w:ascii="Times New Roman" w:hAnsi="Times New Roman" w:eastAsia="仿宋_GB2312" w:cs="Times New Roman"/>
          <w:i w:val="0"/>
          <w:iCs w:val="0"/>
          <w:color w:val="404040"/>
          <w:kern w:val="0"/>
          <w:sz w:val="24"/>
          <w:szCs w:val="24"/>
          <w:u w:val="none"/>
          <w:lang w:val="en-US" w:eastAsia="zh-CN" w:bidi="ar"/>
        </w:rPr>
        <w:t>“T+0”</w:t>
      </w:r>
      <w:r>
        <w:rPr>
          <w:rFonts w:hint="eastAsia" w:eastAsia="仿宋_GB2312" w:cs="Times New Roman"/>
          <w:i w:val="0"/>
          <w:iCs w:val="0"/>
          <w:color w:val="404040"/>
          <w:kern w:val="0"/>
          <w:sz w:val="24"/>
          <w:szCs w:val="24"/>
          <w:u w:val="none"/>
          <w:lang w:val="en-US" w:eastAsia="zh-CN" w:bidi="ar"/>
        </w:rPr>
        <w:t>部分数据上传时限按国家、省级要求动态调整</w:t>
      </w:r>
      <w:r>
        <w:rPr>
          <w:rFonts w:hint="default" w:ascii="Times New Roman" w:hAnsi="Times New Roman" w:eastAsia="仿宋_GB2312" w:cs="Times New Roman"/>
          <w:i w:val="0"/>
          <w:iCs w:val="0"/>
          <w:color w:val="404040"/>
          <w:kern w:val="0"/>
          <w:sz w:val="24"/>
          <w:szCs w:val="24"/>
          <w:u w:val="none"/>
          <w:lang w:val="en-US" w:eastAsia="zh-CN" w:bidi="ar"/>
        </w:rPr>
        <w:t>。</w:t>
      </w:r>
    </w:p>
    <w:p w14:paraId="4D4F1F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76" w:lineRule="exact"/>
        <w:ind w:firstLine="640" w:firstLineChars="200"/>
        <w:jc w:val="both"/>
        <w:textAlignment w:val="auto"/>
        <w:rPr>
          <w:rFonts w:hint="default" w:ascii="Times New Roman" w:hAnsi="Times New Roman" w:eastAsia="方正黑体_GBK" w:cs="Times New Roman"/>
          <w:kern w:val="2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kern w:val="2"/>
          <w:sz w:val="32"/>
          <w:szCs w:val="32"/>
          <w:lang w:val="en-US" w:eastAsia="zh-CN"/>
        </w:rPr>
        <w:t>二、基层医疗卫生机构</w:t>
      </w:r>
    </w:p>
    <w:tbl>
      <w:tblPr>
        <w:tblStyle w:val="16"/>
        <w:tblW w:w="9987" w:type="dxa"/>
        <w:tblInd w:w="-4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1267"/>
        <w:gridCol w:w="2587"/>
        <w:gridCol w:w="3089"/>
        <w:gridCol w:w="1164"/>
        <w:gridCol w:w="1187"/>
      </w:tblGrid>
      <w:tr w14:paraId="3080A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tblHeader/>
        </w:trPr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D1271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079EC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小类</w:t>
            </w:r>
          </w:p>
        </w:tc>
        <w:tc>
          <w:tcPr>
            <w:tcW w:w="2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FC70D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表中文名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C4A50F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表名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279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执行情况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C03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时限要求</w:t>
            </w:r>
          </w:p>
        </w:tc>
      </w:tr>
      <w:tr w14:paraId="385AA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46817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8563E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患者信息</w:t>
            </w:r>
          </w:p>
        </w:tc>
        <w:tc>
          <w:tcPr>
            <w:tcW w:w="2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02340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患者信息表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3148EE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TB_HZXX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4AA6C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49878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T+0</w:t>
            </w:r>
          </w:p>
        </w:tc>
      </w:tr>
      <w:tr w14:paraId="4BF80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D8F92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7813C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门诊业务</w:t>
            </w:r>
          </w:p>
        </w:tc>
        <w:tc>
          <w:tcPr>
            <w:tcW w:w="2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F7457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挂号明细表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22D528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TB_MZ_GHMXB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A770E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427FF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T+0</w:t>
            </w:r>
          </w:p>
        </w:tc>
      </w:tr>
      <w:tr w14:paraId="00A10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5DB6E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46720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门诊业务</w:t>
            </w:r>
          </w:p>
        </w:tc>
        <w:tc>
          <w:tcPr>
            <w:tcW w:w="2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3C26E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门诊就诊明细表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C9781F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TB_MZ_JZMXB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DF875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6CE80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T+0</w:t>
            </w:r>
          </w:p>
        </w:tc>
      </w:tr>
      <w:tr w14:paraId="1D9D3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8F49C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366CE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门诊业务</w:t>
            </w:r>
          </w:p>
        </w:tc>
        <w:tc>
          <w:tcPr>
            <w:tcW w:w="2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09590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门诊处方主表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289CC5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TB_MZ_CFZB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3E319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B4C98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29C64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7C55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E7082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门诊业务</w:t>
            </w:r>
          </w:p>
        </w:tc>
        <w:tc>
          <w:tcPr>
            <w:tcW w:w="2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AA9E1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门诊药品处方明细表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7ED78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TB_MZ_YPCFMX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032F3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CFA6E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76699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419DB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AEF0E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门诊业务</w:t>
            </w:r>
          </w:p>
        </w:tc>
        <w:tc>
          <w:tcPr>
            <w:tcW w:w="2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DB60E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门诊其他处方明细表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774AE6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TB_MZ_QTCFMX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FAF11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B34F9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59685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5324B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FDDB3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门诊业务</w:t>
            </w:r>
          </w:p>
        </w:tc>
        <w:tc>
          <w:tcPr>
            <w:tcW w:w="2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DA54C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门诊费用明细表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E6CC6E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TB_MZ_SFMXB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059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57134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44BEC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BEE5D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F75C3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门诊业务</w:t>
            </w:r>
          </w:p>
        </w:tc>
        <w:tc>
          <w:tcPr>
            <w:tcW w:w="2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19F36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门诊结算明细表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43B337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TB_MZ_JSMXB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1EE1B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1EBC0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575D9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0833E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34446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门诊业务</w:t>
            </w:r>
          </w:p>
        </w:tc>
        <w:tc>
          <w:tcPr>
            <w:tcW w:w="2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AD865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门诊结算支付方式明细表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3981C8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TB_MZ_JSZFFSMXB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7AA01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41ED9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7EE3F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9D684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72E48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门诊业务</w:t>
            </w:r>
          </w:p>
        </w:tc>
        <w:tc>
          <w:tcPr>
            <w:tcW w:w="2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F6D29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门诊诊断明细表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E11869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TB_MZ_ZDMXB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5D691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45050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T+0</w:t>
            </w:r>
          </w:p>
        </w:tc>
      </w:tr>
      <w:tr w14:paraId="5D0AC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855D0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C832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住院业务</w:t>
            </w:r>
          </w:p>
        </w:tc>
        <w:tc>
          <w:tcPr>
            <w:tcW w:w="2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D1850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入院登记明细表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652440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TB_ZY_RYDJMXB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DD80B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535D7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T+0</w:t>
            </w:r>
          </w:p>
        </w:tc>
      </w:tr>
      <w:tr w14:paraId="3DFF5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E1B6B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B9D6B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住院业务</w:t>
            </w:r>
          </w:p>
        </w:tc>
        <w:tc>
          <w:tcPr>
            <w:tcW w:w="2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F8D4C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出院登记明细表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5BF490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TB_ZY_CYDJMXB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06C8A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49D2A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0734C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5374E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D2903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住院业务</w:t>
            </w:r>
          </w:p>
        </w:tc>
        <w:tc>
          <w:tcPr>
            <w:tcW w:w="2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10A69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住院医嘱主表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A58671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TB_ZY_YZZB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15F20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CB9F5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23E03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C01F4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4C00B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住院业务</w:t>
            </w:r>
          </w:p>
        </w:tc>
        <w:tc>
          <w:tcPr>
            <w:tcW w:w="2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D9C72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住院药品医嘱明细表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0232E3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TB_ZY_YPYZMX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CA396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E7DF2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5035B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F16F2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96073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住院业务</w:t>
            </w:r>
          </w:p>
        </w:tc>
        <w:tc>
          <w:tcPr>
            <w:tcW w:w="2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86617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住院其他医嘱明细表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2EFAB0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TB_ZY_QTYZMX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F885C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7CE3B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52985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B20E7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1581E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住院业务</w:t>
            </w:r>
          </w:p>
        </w:tc>
        <w:tc>
          <w:tcPr>
            <w:tcW w:w="2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258D8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住院收费明细表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EAF368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TB_ZY_SFMXB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3E99B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69A6F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08FF6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4F8E3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E6A48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住院业务</w:t>
            </w:r>
          </w:p>
        </w:tc>
        <w:tc>
          <w:tcPr>
            <w:tcW w:w="2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9781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住院结算记录表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FC1213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TB_ZY_JSJLB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5AA64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01AF6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2CB5B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5FCC5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730D1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住院业务</w:t>
            </w:r>
          </w:p>
        </w:tc>
        <w:tc>
          <w:tcPr>
            <w:tcW w:w="2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2C4D4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住院结算支付方式明细表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EFA93C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TB_ZY_JSZFFSMXB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A38E4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06092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6BDBF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67CDD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30B2B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住院业务</w:t>
            </w:r>
          </w:p>
        </w:tc>
        <w:tc>
          <w:tcPr>
            <w:tcW w:w="2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56305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住院诊断明细表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858B7D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TB_ZY_ZDMXB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47466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F792C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T+0</w:t>
            </w:r>
          </w:p>
        </w:tc>
      </w:tr>
      <w:tr w14:paraId="056FC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6D140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D8438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住院业务</w:t>
            </w:r>
          </w:p>
        </w:tc>
        <w:tc>
          <w:tcPr>
            <w:tcW w:w="2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67533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住院结算明细表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9A7700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TB_ZY_JSMXB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4E85B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FE144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0B9CA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EAE2D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DBB4C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住院业务</w:t>
            </w:r>
          </w:p>
        </w:tc>
        <w:tc>
          <w:tcPr>
            <w:tcW w:w="2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AA133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医保结算清单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5BDB18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TB_ZY_YBJSQD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1D9A9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61B05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6DCBE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E5108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20051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检验业务</w:t>
            </w:r>
          </w:p>
        </w:tc>
        <w:tc>
          <w:tcPr>
            <w:tcW w:w="2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8C91F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实验室检验报告表头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AAD08D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TB_LIS_REPORT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15E8C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C168A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  <w:tr w14:paraId="085B0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DCC81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121CB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医学影像</w:t>
            </w:r>
          </w:p>
        </w:tc>
        <w:tc>
          <w:tcPr>
            <w:tcW w:w="2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ECDA3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医学影像检查报告表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BC905C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TB_RIS_REPORT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8C5F1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404040"/>
                <w:kern w:val="0"/>
                <w:sz w:val="21"/>
                <w:szCs w:val="21"/>
                <w:u w:val="none"/>
                <w:lang w:val="en-US" w:eastAsia="zh-CN" w:bidi="ar"/>
              </w:rPr>
              <w:t>必选表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7E5ED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T+1</w:t>
            </w:r>
          </w:p>
        </w:tc>
      </w:tr>
    </w:tbl>
    <w:p w14:paraId="2B8EDFE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both"/>
        <w:textAlignment w:val="center"/>
        <w:rPr>
          <w:rFonts w:hint="default" w:ascii="Times New Roman" w:hAnsi="Times New Roman" w:eastAsia="仿宋_GB2312" w:cs="Times New Roman"/>
          <w:i w:val="0"/>
          <w:iCs w:val="0"/>
          <w:color w:val="40404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olor w:val="404040"/>
          <w:kern w:val="0"/>
          <w:sz w:val="24"/>
          <w:szCs w:val="24"/>
          <w:u w:val="none"/>
          <w:lang w:val="en-US" w:eastAsia="zh-CN" w:bidi="ar"/>
        </w:rPr>
        <w:t>注：</w:t>
      </w:r>
      <w:r>
        <w:rPr>
          <w:rFonts w:hint="eastAsia" w:eastAsia="仿宋_GB2312" w:cs="Times New Roman"/>
          <w:i w:val="0"/>
          <w:iCs w:val="0"/>
          <w:color w:val="404040"/>
          <w:kern w:val="0"/>
          <w:sz w:val="24"/>
          <w:szCs w:val="24"/>
          <w:u w:val="none"/>
          <w:lang w:val="en-US" w:eastAsia="zh-CN" w:bidi="ar"/>
        </w:rPr>
        <w:t>现阶段所有业务数据均需在</w:t>
      </w:r>
      <w:r>
        <w:rPr>
          <w:rFonts w:hint="default" w:ascii="Times New Roman" w:hAnsi="Times New Roman" w:eastAsia="仿宋_GB2312" w:cs="Times New Roman"/>
          <w:i w:val="0"/>
          <w:iCs w:val="0"/>
          <w:color w:val="404040"/>
          <w:kern w:val="0"/>
          <w:sz w:val="24"/>
          <w:szCs w:val="24"/>
          <w:u w:val="none"/>
          <w:lang w:val="en-US" w:eastAsia="zh-CN" w:bidi="ar"/>
        </w:rPr>
        <w:t>产生当日24:00前完成上传</w:t>
      </w:r>
      <w:r>
        <w:rPr>
          <w:rFonts w:hint="eastAsia" w:eastAsia="仿宋_GB2312" w:cs="Times New Roman"/>
          <w:i w:val="0"/>
          <w:iCs w:val="0"/>
          <w:color w:val="404040"/>
          <w:kern w:val="0"/>
          <w:sz w:val="24"/>
          <w:szCs w:val="24"/>
          <w:u w:val="none"/>
          <w:lang w:val="en-US" w:eastAsia="zh-CN" w:bidi="ar"/>
        </w:rPr>
        <w:t>，后续</w:t>
      </w:r>
      <w:r>
        <w:rPr>
          <w:rFonts w:hint="default" w:ascii="Times New Roman" w:hAnsi="Times New Roman" w:eastAsia="仿宋_GB2312" w:cs="Times New Roman"/>
          <w:i w:val="0"/>
          <w:iCs w:val="0"/>
          <w:color w:val="404040"/>
          <w:kern w:val="0"/>
          <w:sz w:val="24"/>
          <w:szCs w:val="24"/>
          <w:u w:val="none"/>
          <w:lang w:val="en-US" w:eastAsia="zh-CN" w:bidi="ar"/>
        </w:rPr>
        <w:t>“T+0”</w:t>
      </w:r>
      <w:r>
        <w:rPr>
          <w:rFonts w:hint="eastAsia" w:eastAsia="仿宋_GB2312" w:cs="Times New Roman"/>
          <w:i w:val="0"/>
          <w:iCs w:val="0"/>
          <w:color w:val="404040"/>
          <w:kern w:val="0"/>
          <w:sz w:val="24"/>
          <w:szCs w:val="24"/>
          <w:u w:val="none"/>
          <w:lang w:val="en-US" w:eastAsia="zh-CN" w:bidi="ar"/>
        </w:rPr>
        <w:t>部分数据上传时限按国家、省级要求动态调整</w:t>
      </w:r>
      <w:r>
        <w:rPr>
          <w:rFonts w:hint="default" w:ascii="Times New Roman" w:hAnsi="Times New Roman" w:eastAsia="仿宋_GB2312" w:cs="Times New Roman"/>
          <w:i w:val="0"/>
          <w:iCs w:val="0"/>
          <w:color w:val="404040"/>
          <w:kern w:val="0"/>
          <w:sz w:val="24"/>
          <w:szCs w:val="24"/>
          <w:u w:val="none"/>
          <w:lang w:val="en-US" w:eastAsia="zh-CN" w:bidi="ar"/>
        </w:rPr>
        <w:t>。</w:t>
      </w:r>
    </w:p>
    <w:sectPr>
      <w:footerReference r:id="rId4" w:type="default"/>
      <w:pgSz w:w="11906" w:h="16838"/>
      <w:pgMar w:top="2098" w:right="1474" w:bottom="1984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7AD9FDD-3D29-47DB-9125-DCC9E4DF2A4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67C94568-7FD7-4F53-B757-BBFF1C0C889E}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3" w:fontKey="{CA44421E-CF8F-492A-86AE-58BEAA821DE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F185B828-A70F-4E1C-BA5C-63191978EA8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4B8AC6">
    <w:pPr>
      <w:pStyle w:val="1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B4FA33">
                          <w:pPr>
                            <w:pStyle w:val="10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7B4FA33">
                    <w:pPr>
                      <w:pStyle w:val="10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AF6717"/>
    <w:multiLevelType w:val="multilevel"/>
    <w:tmpl w:val="2CAF6717"/>
    <w:lvl w:ilvl="0" w:tentative="0">
      <w:start w:val="1"/>
      <w:numFmt w:val="decimal"/>
      <w:pStyle w:val="2"/>
      <w:lvlText w:val="%1"/>
      <w:lvlJc w:val="left"/>
      <w:pPr>
        <w:ind w:left="432" w:hanging="432"/>
      </w:pPr>
    </w:lvl>
    <w:lvl w:ilvl="1" w:tentative="0">
      <w:start w:val="1"/>
      <w:numFmt w:val="decimal"/>
      <w:lvlText w:val="%1.%2"/>
      <w:lvlJc w:val="left"/>
      <w:pPr>
        <w:ind w:left="576" w:hanging="576"/>
      </w:pPr>
    </w:lvl>
    <w:lvl w:ilvl="2" w:tentative="0">
      <w:start w:val="1"/>
      <w:numFmt w:val="decimal"/>
      <w:lvlText w:val="%1.%2.%3"/>
      <w:lvlJc w:val="left"/>
      <w:pPr>
        <w:ind w:left="720" w:hanging="720"/>
      </w:pPr>
    </w:lvl>
    <w:lvl w:ilvl="3" w:tentative="0">
      <w:start w:val="1"/>
      <w:numFmt w:val="decimal"/>
      <w:lvlText w:val="%1.%2.%3.%4"/>
      <w:lvlJc w:val="left"/>
      <w:pPr>
        <w:ind w:left="864" w:hanging="864"/>
      </w:pPr>
    </w:lvl>
    <w:lvl w:ilvl="4" w:tentative="0">
      <w:start w:val="1"/>
      <w:numFmt w:val="decimal"/>
      <w:lvlText w:val="%1.%2.%3.%4.%5"/>
      <w:lvlJc w:val="left"/>
      <w:pPr>
        <w:ind w:left="1008" w:hanging="1008"/>
      </w:pPr>
    </w:lvl>
    <w:lvl w:ilvl="5" w:tentative="0">
      <w:start w:val="1"/>
      <w:numFmt w:val="decimal"/>
      <w:lvlText w:val="%1.%2.%3.%4.%5.%6"/>
      <w:lvlJc w:val="left"/>
      <w:pPr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>
    <w:nsid w:val="65D20605"/>
    <w:multiLevelType w:val="multilevel"/>
    <w:tmpl w:val="65D20605"/>
    <w:lvl w:ilvl="0" w:tentative="0">
      <w:start w:val="1"/>
      <w:numFmt w:val="decimal"/>
      <w:lvlText w:val="%1."/>
      <w:lvlJc w:val="left"/>
      <w:pPr>
        <w:ind w:left="704" w:hanging="420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860" w:hanging="576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004" w:hanging="72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148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292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436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580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724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1868" w:hanging="1584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RiN2EzOTIwNTFkMWRjYjlhM2M2MjEwMTAzOTAyMTAifQ=="/>
  </w:docVars>
  <w:rsids>
    <w:rsidRoot w:val="003A6B23"/>
    <w:rsid w:val="0004697F"/>
    <w:rsid w:val="00072368"/>
    <w:rsid w:val="0009030B"/>
    <w:rsid w:val="000D160D"/>
    <w:rsid w:val="000F532A"/>
    <w:rsid w:val="00127DEC"/>
    <w:rsid w:val="001378B2"/>
    <w:rsid w:val="0015082A"/>
    <w:rsid w:val="001546F5"/>
    <w:rsid w:val="001A1A34"/>
    <w:rsid w:val="001E667C"/>
    <w:rsid w:val="00202666"/>
    <w:rsid w:val="00205BFD"/>
    <w:rsid w:val="002323E2"/>
    <w:rsid w:val="00235438"/>
    <w:rsid w:val="00294011"/>
    <w:rsid w:val="002A0725"/>
    <w:rsid w:val="002B1A1E"/>
    <w:rsid w:val="002D2E1B"/>
    <w:rsid w:val="00303F39"/>
    <w:rsid w:val="003A3DC7"/>
    <w:rsid w:val="003A6B23"/>
    <w:rsid w:val="00402F6F"/>
    <w:rsid w:val="004423B8"/>
    <w:rsid w:val="00446532"/>
    <w:rsid w:val="004874D5"/>
    <w:rsid w:val="004E110D"/>
    <w:rsid w:val="00570B50"/>
    <w:rsid w:val="005A1904"/>
    <w:rsid w:val="005B0EEF"/>
    <w:rsid w:val="005B71B2"/>
    <w:rsid w:val="005E2AF8"/>
    <w:rsid w:val="00604C6C"/>
    <w:rsid w:val="006153B3"/>
    <w:rsid w:val="00630218"/>
    <w:rsid w:val="00632FB1"/>
    <w:rsid w:val="0065529C"/>
    <w:rsid w:val="00672D8A"/>
    <w:rsid w:val="00687EC8"/>
    <w:rsid w:val="006914D6"/>
    <w:rsid w:val="006F0331"/>
    <w:rsid w:val="006F63FE"/>
    <w:rsid w:val="007147A9"/>
    <w:rsid w:val="007769F5"/>
    <w:rsid w:val="00791A22"/>
    <w:rsid w:val="007A0224"/>
    <w:rsid w:val="007E10A2"/>
    <w:rsid w:val="007F1A08"/>
    <w:rsid w:val="00805A76"/>
    <w:rsid w:val="00820F4D"/>
    <w:rsid w:val="00881B2C"/>
    <w:rsid w:val="008952A4"/>
    <w:rsid w:val="008B73C2"/>
    <w:rsid w:val="008D16BD"/>
    <w:rsid w:val="008D1AEC"/>
    <w:rsid w:val="008E0C60"/>
    <w:rsid w:val="008F4EBB"/>
    <w:rsid w:val="00905273"/>
    <w:rsid w:val="009140F3"/>
    <w:rsid w:val="00964286"/>
    <w:rsid w:val="00A13BED"/>
    <w:rsid w:val="00A737AD"/>
    <w:rsid w:val="00AC5F68"/>
    <w:rsid w:val="00AD5F99"/>
    <w:rsid w:val="00AE0B7F"/>
    <w:rsid w:val="00AF0B87"/>
    <w:rsid w:val="00B17538"/>
    <w:rsid w:val="00B46712"/>
    <w:rsid w:val="00B65519"/>
    <w:rsid w:val="00BB1E54"/>
    <w:rsid w:val="00BF706B"/>
    <w:rsid w:val="00C03534"/>
    <w:rsid w:val="00C11EB7"/>
    <w:rsid w:val="00CB54D0"/>
    <w:rsid w:val="00CB7D07"/>
    <w:rsid w:val="00D85B5D"/>
    <w:rsid w:val="00DF7EB6"/>
    <w:rsid w:val="00E0526E"/>
    <w:rsid w:val="00E2099A"/>
    <w:rsid w:val="00E3638C"/>
    <w:rsid w:val="00EE3B6D"/>
    <w:rsid w:val="00EE5FBF"/>
    <w:rsid w:val="00F66DD6"/>
    <w:rsid w:val="01155EFB"/>
    <w:rsid w:val="012D66CB"/>
    <w:rsid w:val="014063FE"/>
    <w:rsid w:val="01862255"/>
    <w:rsid w:val="01A47FC5"/>
    <w:rsid w:val="01EA636A"/>
    <w:rsid w:val="02111B48"/>
    <w:rsid w:val="021138F7"/>
    <w:rsid w:val="02691984"/>
    <w:rsid w:val="02B044E5"/>
    <w:rsid w:val="02B91307"/>
    <w:rsid w:val="02ED76D6"/>
    <w:rsid w:val="030F42DA"/>
    <w:rsid w:val="03100052"/>
    <w:rsid w:val="034447BD"/>
    <w:rsid w:val="035A307B"/>
    <w:rsid w:val="03A04F32"/>
    <w:rsid w:val="03CA1FAF"/>
    <w:rsid w:val="03CA20AE"/>
    <w:rsid w:val="03DB0660"/>
    <w:rsid w:val="03E52874"/>
    <w:rsid w:val="04185410"/>
    <w:rsid w:val="041871BE"/>
    <w:rsid w:val="043302F1"/>
    <w:rsid w:val="044B5A5B"/>
    <w:rsid w:val="04C60DD0"/>
    <w:rsid w:val="05917228"/>
    <w:rsid w:val="064B3A1E"/>
    <w:rsid w:val="06585F98"/>
    <w:rsid w:val="06BA1363"/>
    <w:rsid w:val="06E96BF0"/>
    <w:rsid w:val="070954E4"/>
    <w:rsid w:val="07124399"/>
    <w:rsid w:val="07347FFB"/>
    <w:rsid w:val="07391925"/>
    <w:rsid w:val="074849DB"/>
    <w:rsid w:val="075B2FC0"/>
    <w:rsid w:val="077A10F2"/>
    <w:rsid w:val="077A6C19"/>
    <w:rsid w:val="07A1396F"/>
    <w:rsid w:val="07A55171"/>
    <w:rsid w:val="07AC010D"/>
    <w:rsid w:val="0854278F"/>
    <w:rsid w:val="087B5F6E"/>
    <w:rsid w:val="08B80F70"/>
    <w:rsid w:val="08C461D1"/>
    <w:rsid w:val="08CE42EF"/>
    <w:rsid w:val="08E104C7"/>
    <w:rsid w:val="09253879"/>
    <w:rsid w:val="099466C2"/>
    <w:rsid w:val="09CA089D"/>
    <w:rsid w:val="0A03621B"/>
    <w:rsid w:val="0A0F4BBF"/>
    <w:rsid w:val="0A326B00"/>
    <w:rsid w:val="0A747118"/>
    <w:rsid w:val="0AA84C3E"/>
    <w:rsid w:val="0ADD6094"/>
    <w:rsid w:val="0B0C10FF"/>
    <w:rsid w:val="0B0D2B16"/>
    <w:rsid w:val="0B303269"/>
    <w:rsid w:val="0B3D39AE"/>
    <w:rsid w:val="0B40405E"/>
    <w:rsid w:val="0B6E3B68"/>
    <w:rsid w:val="0B93548B"/>
    <w:rsid w:val="0BBC0D77"/>
    <w:rsid w:val="0C0B7609"/>
    <w:rsid w:val="0C286840"/>
    <w:rsid w:val="0C433405"/>
    <w:rsid w:val="0C43700E"/>
    <w:rsid w:val="0C5114BF"/>
    <w:rsid w:val="0D53766A"/>
    <w:rsid w:val="0D75261B"/>
    <w:rsid w:val="0DB55A7E"/>
    <w:rsid w:val="0E2010D7"/>
    <w:rsid w:val="0E7462DD"/>
    <w:rsid w:val="0E8536A2"/>
    <w:rsid w:val="0EDF7256"/>
    <w:rsid w:val="0EE06B2A"/>
    <w:rsid w:val="0EE303C9"/>
    <w:rsid w:val="0EE62A65"/>
    <w:rsid w:val="0F203DB9"/>
    <w:rsid w:val="0F3A448D"/>
    <w:rsid w:val="0F44355D"/>
    <w:rsid w:val="0F515C7A"/>
    <w:rsid w:val="0F676087"/>
    <w:rsid w:val="0FA57681"/>
    <w:rsid w:val="0FA7374C"/>
    <w:rsid w:val="0FD52407"/>
    <w:rsid w:val="0FDF6DE2"/>
    <w:rsid w:val="10162CE2"/>
    <w:rsid w:val="103A226A"/>
    <w:rsid w:val="10522412"/>
    <w:rsid w:val="10967DE9"/>
    <w:rsid w:val="10C77FA2"/>
    <w:rsid w:val="10E24DDC"/>
    <w:rsid w:val="11B5429E"/>
    <w:rsid w:val="11D16BFE"/>
    <w:rsid w:val="11F052D6"/>
    <w:rsid w:val="12046FD4"/>
    <w:rsid w:val="122356AC"/>
    <w:rsid w:val="124949E7"/>
    <w:rsid w:val="1272218F"/>
    <w:rsid w:val="12823D4A"/>
    <w:rsid w:val="128A74D9"/>
    <w:rsid w:val="12BA7692"/>
    <w:rsid w:val="131E7C21"/>
    <w:rsid w:val="13421B62"/>
    <w:rsid w:val="135B0E75"/>
    <w:rsid w:val="135D699C"/>
    <w:rsid w:val="137C6286"/>
    <w:rsid w:val="138F0B1F"/>
    <w:rsid w:val="13AD6A55"/>
    <w:rsid w:val="13D54A41"/>
    <w:rsid w:val="13FD4C92"/>
    <w:rsid w:val="14067033"/>
    <w:rsid w:val="146D2C0E"/>
    <w:rsid w:val="14A16D5C"/>
    <w:rsid w:val="14AA20B4"/>
    <w:rsid w:val="14D7277E"/>
    <w:rsid w:val="14DC5FE6"/>
    <w:rsid w:val="14E54E9B"/>
    <w:rsid w:val="1510485B"/>
    <w:rsid w:val="15125C0F"/>
    <w:rsid w:val="152B4878"/>
    <w:rsid w:val="15973CBB"/>
    <w:rsid w:val="159F2A46"/>
    <w:rsid w:val="15A5287C"/>
    <w:rsid w:val="15C947BC"/>
    <w:rsid w:val="16332B1E"/>
    <w:rsid w:val="16353173"/>
    <w:rsid w:val="164F0B7E"/>
    <w:rsid w:val="16534086"/>
    <w:rsid w:val="16726C02"/>
    <w:rsid w:val="16B0772A"/>
    <w:rsid w:val="16B34B25"/>
    <w:rsid w:val="16E86EC4"/>
    <w:rsid w:val="16F2564D"/>
    <w:rsid w:val="171B2DF6"/>
    <w:rsid w:val="174D31CB"/>
    <w:rsid w:val="17C316A3"/>
    <w:rsid w:val="1848712C"/>
    <w:rsid w:val="18814EDA"/>
    <w:rsid w:val="196F309C"/>
    <w:rsid w:val="197B53FC"/>
    <w:rsid w:val="19BB266E"/>
    <w:rsid w:val="19EF40C6"/>
    <w:rsid w:val="1A035928"/>
    <w:rsid w:val="1A091C0D"/>
    <w:rsid w:val="1A0E6C42"/>
    <w:rsid w:val="1A1F2BFD"/>
    <w:rsid w:val="1A7B1681"/>
    <w:rsid w:val="1A8E7168"/>
    <w:rsid w:val="1AA02767"/>
    <w:rsid w:val="1B20508D"/>
    <w:rsid w:val="1B2B39AB"/>
    <w:rsid w:val="1B483D25"/>
    <w:rsid w:val="1B4909F4"/>
    <w:rsid w:val="1B7E7DF7"/>
    <w:rsid w:val="1B827018"/>
    <w:rsid w:val="1BA50EE0"/>
    <w:rsid w:val="1BCD3BEA"/>
    <w:rsid w:val="1C14042A"/>
    <w:rsid w:val="1C3404B6"/>
    <w:rsid w:val="1C7134B8"/>
    <w:rsid w:val="1CD17324"/>
    <w:rsid w:val="1CE343B6"/>
    <w:rsid w:val="1D5030CD"/>
    <w:rsid w:val="1D5B4183"/>
    <w:rsid w:val="1D774AFE"/>
    <w:rsid w:val="1D8B05A9"/>
    <w:rsid w:val="1D9E652E"/>
    <w:rsid w:val="1DE3448B"/>
    <w:rsid w:val="1DF12B02"/>
    <w:rsid w:val="1E766B63"/>
    <w:rsid w:val="1E9F430C"/>
    <w:rsid w:val="1EAE7EAF"/>
    <w:rsid w:val="1EC25D90"/>
    <w:rsid w:val="1EF65EF6"/>
    <w:rsid w:val="1F2F113C"/>
    <w:rsid w:val="1F686DF4"/>
    <w:rsid w:val="1F6E1F30"/>
    <w:rsid w:val="1F6F209E"/>
    <w:rsid w:val="20566C4C"/>
    <w:rsid w:val="20717F2A"/>
    <w:rsid w:val="207277FE"/>
    <w:rsid w:val="20E64474"/>
    <w:rsid w:val="20EA0AA7"/>
    <w:rsid w:val="21733184"/>
    <w:rsid w:val="21FE57EE"/>
    <w:rsid w:val="2208041A"/>
    <w:rsid w:val="222F3BF9"/>
    <w:rsid w:val="229A2E6F"/>
    <w:rsid w:val="22AE7C07"/>
    <w:rsid w:val="230C7A96"/>
    <w:rsid w:val="236A1AEB"/>
    <w:rsid w:val="236A4649"/>
    <w:rsid w:val="238E0DF3"/>
    <w:rsid w:val="23EE67BF"/>
    <w:rsid w:val="240370EB"/>
    <w:rsid w:val="24066BDB"/>
    <w:rsid w:val="24172B97"/>
    <w:rsid w:val="24525B57"/>
    <w:rsid w:val="248A15BB"/>
    <w:rsid w:val="24E011DB"/>
    <w:rsid w:val="24EA48CC"/>
    <w:rsid w:val="24F271AB"/>
    <w:rsid w:val="24F45C2D"/>
    <w:rsid w:val="24FF2AB9"/>
    <w:rsid w:val="253D4AB1"/>
    <w:rsid w:val="253F4153"/>
    <w:rsid w:val="25421E95"/>
    <w:rsid w:val="25873D4C"/>
    <w:rsid w:val="25A91F14"/>
    <w:rsid w:val="25BF4D4F"/>
    <w:rsid w:val="25FF7D86"/>
    <w:rsid w:val="2637307C"/>
    <w:rsid w:val="269404CF"/>
    <w:rsid w:val="269C3827"/>
    <w:rsid w:val="26A64B87"/>
    <w:rsid w:val="26D26727"/>
    <w:rsid w:val="27231678"/>
    <w:rsid w:val="27651E6B"/>
    <w:rsid w:val="27D35027"/>
    <w:rsid w:val="27D6739B"/>
    <w:rsid w:val="27EB411E"/>
    <w:rsid w:val="283E0C7E"/>
    <w:rsid w:val="284952E9"/>
    <w:rsid w:val="2858552C"/>
    <w:rsid w:val="286A598B"/>
    <w:rsid w:val="2963782B"/>
    <w:rsid w:val="298A3E0B"/>
    <w:rsid w:val="29BA46F0"/>
    <w:rsid w:val="29CC6294"/>
    <w:rsid w:val="29FD45DD"/>
    <w:rsid w:val="2A1B4A63"/>
    <w:rsid w:val="2A24600D"/>
    <w:rsid w:val="2A2E29E8"/>
    <w:rsid w:val="2A495A74"/>
    <w:rsid w:val="2A4A087B"/>
    <w:rsid w:val="2A9071FF"/>
    <w:rsid w:val="2AA36F32"/>
    <w:rsid w:val="2AD3038F"/>
    <w:rsid w:val="2AD76BDC"/>
    <w:rsid w:val="2B18314B"/>
    <w:rsid w:val="2B275DB5"/>
    <w:rsid w:val="2B4465AC"/>
    <w:rsid w:val="2B8F395A"/>
    <w:rsid w:val="2B990335"/>
    <w:rsid w:val="2BBB501A"/>
    <w:rsid w:val="2C2371DE"/>
    <w:rsid w:val="2C3A1B18"/>
    <w:rsid w:val="2C3C763E"/>
    <w:rsid w:val="2C732934"/>
    <w:rsid w:val="2C7C3EDF"/>
    <w:rsid w:val="2CB73169"/>
    <w:rsid w:val="2CB82D60"/>
    <w:rsid w:val="2CBC42DB"/>
    <w:rsid w:val="2CD0542E"/>
    <w:rsid w:val="2D0B7011"/>
    <w:rsid w:val="2D346567"/>
    <w:rsid w:val="2D662499"/>
    <w:rsid w:val="2D850B71"/>
    <w:rsid w:val="2D8D3ECA"/>
    <w:rsid w:val="2DA26E53"/>
    <w:rsid w:val="2E092640"/>
    <w:rsid w:val="2E0F48DF"/>
    <w:rsid w:val="2E13617D"/>
    <w:rsid w:val="2E2A1718"/>
    <w:rsid w:val="2E4272A0"/>
    <w:rsid w:val="2EBF38FE"/>
    <w:rsid w:val="2F117A72"/>
    <w:rsid w:val="2F155F25"/>
    <w:rsid w:val="2F6B3D97"/>
    <w:rsid w:val="2F780B11"/>
    <w:rsid w:val="2F8F3F29"/>
    <w:rsid w:val="2FC65AA0"/>
    <w:rsid w:val="2FEC4ED7"/>
    <w:rsid w:val="303C5207"/>
    <w:rsid w:val="305667F5"/>
    <w:rsid w:val="308570DA"/>
    <w:rsid w:val="30F73B34"/>
    <w:rsid w:val="31055B72"/>
    <w:rsid w:val="310B5831"/>
    <w:rsid w:val="31973569"/>
    <w:rsid w:val="31B36324"/>
    <w:rsid w:val="31B9528D"/>
    <w:rsid w:val="31CA56EC"/>
    <w:rsid w:val="31DC0F7C"/>
    <w:rsid w:val="31F462C5"/>
    <w:rsid w:val="321812ED"/>
    <w:rsid w:val="32470AEB"/>
    <w:rsid w:val="32D60F2A"/>
    <w:rsid w:val="330429F1"/>
    <w:rsid w:val="335F00B6"/>
    <w:rsid w:val="336D27D3"/>
    <w:rsid w:val="33A15FD9"/>
    <w:rsid w:val="33C87A09"/>
    <w:rsid w:val="33E10ACB"/>
    <w:rsid w:val="343B7C3F"/>
    <w:rsid w:val="344B713F"/>
    <w:rsid w:val="348F0727"/>
    <w:rsid w:val="34923EBA"/>
    <w:rsid w:val="3498562E"/>
    <w:rsid w:val="34AB40F2"/>
    <w:rsid w:val="34AC10D9"/>
    <w:rsid w:val="34BD542E"/>
    <w:rsid w:val="34CB7535"/>
    <w:rsid w:val="3512333F"/>
    <w:rsid w:val="35260FC4"/>
    <w:rsid w:val="356C2617"/>
    <w:rsid w:val="36323860"/>
    <w:rsid w:val="36EE59D9"/>
    <w:rsid w:val="37160A8C"/>
    <w:rsid w:val="3729227D"/>
    <w:rsid w:val="373A6E70"/>
    <w:rsid w:val="379E11AD"/>
    <w:rsid w:val="37CF5A51"/>
    <w:rsid w:val="38066D52"/>
    <w:rsid w:val="387B2BB3"/>
    <w:rsid w:val="38871C41"/>
    <w:rsid w:val="3899665A"/>
    <w:rsid w:val="38AC5B4C"/>
    <w:rsid w:val="38BD38B5"/>
    <w:rsid w:val="3951224F"/>
    <w:rsid w:val="395A55A8"/>
    <w:rsid w:val="39A45135"/>
    <w:rsid w:val="39C3314D"/>
    <w:rsid w:val="39DD3AE3"/>
    <w:rsid w:val="39ED01CA"/>
    <w:rsid w:val="3A0A1C54"/>
    <w:rsid w:val="3A211C22"/>
    <w:rsid w:val="3A697D56"/>
    <w:rsid w:val="3A7E52C6"/>
    <w:rsid w:val="3ACC6031"/>
    <w:rsid w:val="3AD63358"/>
    <w:rsid w:val="3ADD1FEC"/>
    <w:rsid w:val="3AFB06C4"/>
    <w:rsid w:val="3AFC5601"/>
    <w:rsid w:val="3B497682"/>
    <w:rsid w:val="3B583D69"/>
    <w:rsid w:val="3B934DA1"/>
    <w:rsid w:val="3B936B4F"/>
    <w:rsid w:val="3BB77603"/>
    <w:rsid w:val="3BD827B4"/>
    <w:rsid w:val="3BF43CC9"/>
    <w:rsid w:val="3C7F0E81"/>
    <w:rsid w:val="3CA4044C"/>
    <w:rsid w:val="3CAF1767"/>
    <w:rsid w:val="3CD165DA"/>
    <w:rsid w:val="3CDF522E"/>
    <w:rsid w:val="3CE82ECA"/>
    <w:rsid w:val="3CEB6517"/>
    <w:rsid w:val="3D42082D"/>
    <w:rsid w:val="3D6469F5"/>
    <w:rsid w:val="3D7D3613"/>
    <w:rsid w:val="3D8350B0"/>
    <w:rsid w:val="3DAA5519"/>
    <w:rsid w:val="3DC84B69"/>
    <w:rsid w:val="3DE112D2"/>
    <w:rsid w:val="3DF05AD7"/>
    <w:rsid w:val="3E1C7FFF"/>
    <w:rsid w:val="3EC15781"/>
    <w:rsid w:val="3F1C6E5B"/>
    <w:rsid w:val="3F79605C"/>
    <w:rsid w:val="3FBD23EC"/>
    <w:rsid w:val="3FCE42E2"/>
    <w:rsid w:val="3FE44D22"/>
    <w:rsid w:val="3FF51344"/>
    <w:rsid w:val="3FF55E7C"/>
    <w:rsid w:val="3FFB2F15"/>
    <w:rsid w:val="40155D85"/>
    <w:rsid w:val="405D772B"/>
    <w:rsid w:val="4061546E"/>
    <w:rsid w:val="40683800"/>
    <w:rsid w:val="407C22A8"/>
    <w:rsid w:val="40D21EC7"/>
    <w:rsid w:val="40DF1663"/>
    <w:rsid w:val="40FB141E"/>
    <w:rsid w:val="4105229D"/>
    <w:rsid w:val="410F6C78"/>
    <w:rsid w:val="416F3BBA"/>
    <w:rsid w:val="41790595"/>
    <w:rsid w:val="419C6EE5"/>
    <w:rsid w:val="41A4376B"/>
    <w:rsid w:val="41DD5EA3"/>
    <w:rsid w:val="41F8770C"/>
    <w:rsid w:val="42660B19"/>
    <w:rsid w:val="429F5DD9"/>
    <w:rsid w:val="42BC698B"/>
    <w:rsid w:val="42EE0B0F"/>
    <w:rsid w:val="430D1DCB"/>
    <w:rsid w:val="43171E14"/>
    <w:rsid w:val="434370AD"/>
    <w:rsid w:val="43761230"/>
    <w:rsid w:val="437F16F7"/>
    <w:rsid w:val="438F40A0"/>
    <w:rsid w:val="43E60FC0"/>
    <w:rsid w:val="43F41BA4"/>
    <w:rsid w:val="43F87E97"/>
    <w:rsid w:val="442F6DEA"/>
    <w:rsid w:val="449B34A4"/>
    <w:rsid w:val="44D04970"/>
    <w:rsid w:val="44E346A3"/>
    <w:rsid w:val="44F52628"/>
    <w:rsid w:val="453F38A4"/>
    <w:rsid w:val="453F5652"/>
    <w:rsid w:val="45692A85"/>
    <w:rsid w:val="45F76E44"/>
    <w:rsid w:val="46433945"/>
    <w:rsid w:val="46676316"/>
    <w:rsid w:val="46BE48BF"/>
    <w:rsid w:val="46C1533E"/>
    <w:rsid w:val="46DC75FC"/>
    <w:rsid w:val="471E7C15"/>
    <w:rsid w:val="474771FD"/>
    <w:rsid w:val="4774745E"/>
    <w:rsid w:val="47B24801"/>
    <w:rsid w:val="47DC187E"/>
    <w:rsid w:val="47EA3F9B"/>
    <w:rsid w:val="48082673"/>
    <w:rsid w:val="482F25AD"/>
    <w:rsid w:val="483B0352"/>
    <w:rsid w:val="48CA1891"/>
    <w:rsid w:val="48D948BC"/>
    <w:rsid w:val="48E87129"/>
    <w:rsid w:val="48F36E7F"/>
    <w:rsid w:val="49051D06"/>
    <w:rsid w:val="491D766A"/>
    <w:rsid w:val="49211C3E"/>
    <w:rsid w:val="493F0316"/>
    <w:rsid w:val="496164DE"/>
    <w:rsid w:val="49AA1C33"/>
    <w:rsid w:val="49B766AA"/>
    <w:rsid w:val="49E04914"/>
    <w:rsid w:val="4A2B0B33"/>
    <w:rsid w:val="4A5C02E9"/>
    <w:rsid w:val="4A5F4669"/>
    <w:rsid w:val="4A6F4C2B"/>
    <w:rsid w:val="4AE66C9B"/>
    <w:rsid w:val="4AF62C56"/>
    <w:rsid w:val="4AFA5444"/>
    <w:rsid w:val="4B185023"/>
    <w:rsid w:val="4B766704"/>
    <w:rsid w:val="4B9020E8"/>
    <w:rsid w:val="4BA40904"/>
    <w:rsid w:val="4BC845F3"/>
    <w:rsid w:val="4BCD7E5B"/>
    <w:rsid w:val="4BCE4E1C"/>
    <w:rsid w:val="4C0A69B9"/>
    <w:rsid w:val="4C20442F"/>
    <w:rsid w:val="4C7402D7"/>
    <w:rsid w:val="4C8F5111"/>
    <w:rsid w:val="4CA42A33"/>
    <w:rsid w:val="4CBB4158"/>
    <w:rsid w:val="4CCE79E7"/>
    <w:rsid w:val="4D2C689A"/>
    <w:rsid w:val="4D5B4FF3"/>
    <w:rsid w:val="4D891771"/>
    <w:rsid w:val="4DC572DA"/>
    <w:rsid w:val="4DCE5C8F"/>
    <w:rsid w:val="4E3A10AC"/>
    <w:rsid w:val="4E5E4D9B"/>
    <w:rsid w:val="4E850579"/>
    <w:rsid w:val="4E9702AC"/>
    <w:rsid w:val="4EB75506"/>
    <w:rsid w:val="4EC92B5C"/>
    <w:rsid w:val="4EEA0D24"/>
    <w:rsid w:val="4EFB6A8D"/>
    <w:rsid w:val="4F381A8F"/>
    <w:rsid w:val="4F9B5B7A"/>
    <w:rsid w:val="4FA233AD"/>
    <w:rsid w:val="4FD73056"/>
    <w:rsid w:val="4FE37C4D"/>
    <w:rsid w:val="505E5A4F"/>
    <w:rsid w:val="506E7651"/>
    <w:rsid w:val="50923421"/>
    <w:rsid w:val="50CE28D9"/>
    <w:rsid w:val="50D13F4A"/>
    <w:rsid w:val="512E578E"/>
    <w:rsid w:val="513149E8"/>
    <w:rsid w:val="5139389D"/>
    <w:rsid w:val="51450494"/>
    <w:rsid w:val="514B0F72"/>
    <w:rsid w:val="514E7348"/>
    <w:rsid w:val="518014CC"/>
    <w:rsid w:val="51986815"/>
    <w:rsid w:val="51A74CAA"/>
    <w:rsid w:val="51AA02F7"/>
    <w:rsid w:val="51F54F5B"/>
    <w:rsid w:val="520C2D5F"/>
    <w:rsid w:val="520E4D2A"/>
    <w:rsid w:val="52104F2A"/>
    <w:rsid w:val="526F57C8"/>
    <w:rsid w:val="529E42FF"/>
    <w:rsid w:val="52B73279"/>
    <w:rsid w:val="52BD660C"/>
    <w:rsid w:val="52CE0044"/>
    <w:rsid w:val="52E63A37"/>
    <w:rsid w:val="53095690"/>
    <w:rsid w:val="53316F22"/>
    <w:rsid w:val="53542C10"/>
    <w:rsid w:val="5393527B"/>
    <w:rsid w:val="53A45700"/>
    <w:rsid w:val="53E739B5"/>
    <w:rsid w:val="54310657"/>
    <w:rsid w:val="54462559"/>
    <w:rsid w:val="544D38E7"/>
    <w:rsid w:val="547277F2"/>
    <w:rsid w:val="548268F1"/>
    <w:rsid w:val="550537C8"/>
    <w:rsid w:val="5539030F"/>
    <w:rsid w:val="55C93441"/>
    <w:rsid w:val="55E4027B"/>
    <w:rsid w:val="55EE4C56"/>
    <w:rsid w:val="564D2A04"/>
    <w:rsid w:val="566D0271"/>
    <w:rsid w:val="567D5FDA"/>
    <w:rsid w:val="56B55774"/>
    <w:rsid w:val="56FC33A3"/>
    <w:rsid w:val="56FE35BF"/>
    <w:rsid w:val="573963A5"/>
    <w:rsid w:val="57835872"/>
    <w:rsid w:val="57A35F14"/>
    <w:rsid w:val="57D367F9"/>
    <w:rsid w:val="58165350"/>
    <w:rsid w:val="582738AE"/>
    <w:rsid w:val="58327FB2"/>
    <w:rsid w:val="5842572D"/>
    <w:rsid w:val="58727DC0"/>
    <w:rsid w:val="589F492D"/>
    <w:rsid w:val="58B008E9"/>
    <w:rsid w:val="58DF3C1A"/>
    <w:rsid w:val="58F72073"/>
    <w:rsid w:val="59004C55"/>
    <w:rsid w:val="592B4413"/>
    <w:rsid w:val="59396CB7"/>
    <w:rsid w:val="59592D2E"/>
    <w:rsid w:val="598C4EB2"/>
    <w:rsid w:val="59B166C6"/>
    <w:rsid w:val="59FC0AA2"/>
    <w:rsid w:val="5A382DB0"/>
    <w:rsid w:val="5A655703"/>
    <w:rsid w:val="5A9658BC"/>
    <w:rsid w:val="5AE55A3B"/>
    <w:rsid w:val="5AF01470"/>
    <w:rsid w:val="5B4812AC"/>
    <w:rsid w:val="5B820E21"/>
    <w:rsid w:val="5BD5274D"/>
    <w:rsid w:val="5BE7549F"/>
    <w:rsid w:val="5BEC2036"/>
    <w:rsid w:val="5BED775E"/>
    <w:rsid w:val="5C72318F"/>
    <w:rsid w:val="5C734107"/>
    <w:rsid w:val="5C9F5DEE"/>
    <w:rsid w:val="5CCE758F"/>
    <w:rsid w:val="5D243653"/>
    <w:rsid w:val="5D485594"/>
    <w:rsid w:val="5D4F626D"/>
    <w:rsid w:val="5D700646"/>
    <w:rsid w:val="5D9500AD"/>
    <w:rsid w:val="5DB85205"/>
    <w:rsid w:val="5DCF7A63"/>
    <w:rsid w:val="5DED613B"/>
    <w:rsid w:val="5DEE0E07"/>
    <w:rsid w:val="5E2371A8"/>
    <w:rsid w:val="5E27164D"/>
    <w:rsid w:val="5E4D0988"/>
    <w:rsid w:val="5E6301AB"/>
    <w:rsid w:val="5EBA0F8E"/>
    <w:rsid w:val="5EC360BD"/>
    <w:rsid w:val="5F0370E8"/>
    <w:rsid w:val="5F2D4A41"/>
    <w:rsid w:val="5F814D8D"/>
    <w:rsid w:val="5F881C77"/>
    <w:rsid w:val="5F93061C"/>
    <w:rsid w:val="5F942D12"/>
    <w:rsid w:val="5FB011CE"/>
    <w:rsid w:val="5FC133DB"/>
    <w:rsid w:val="5FD4310E"/>
    <w:rsid w:val="5FE80968"/>
    <w:rsid w:val="60CB7DAC"/>
    <w:rsid w:val="60FE7C0E"/>
    <w:rsid w:val="6133715B"/>
    <w:rsid w:val="618741B1"/>
    <w:rsid w:val="618B6C3F"/>
    <w:rsid w:val="61BF7DEE"/>
    <w:rsid w:val="621B3277"/>
    <w:rsid w:val="621C79EF"/>
    <w:rsid w:val="621F43E9"/>
    <w:rsid w:val="62654C25"/>
    <w:rsid w:val="626D3C8E"/>
    <w:rsid w:val="628A03FC"/>
    <w:rsid w:val="628F3483"/>
    <w:rsid w:val="62A0536D"/>
    <w:rsid w:val="62AC3ECF"/>
    <w:rsid w:val="635D3980"/>
    <w:rsid w:val="63654D71"/>
    <w:rsid w:val="636C365E"/>
    <w:rsid w:val="63BD210C"/>
    <w:rsid w:val="643F0D73"/>
    <w:rsid w:val="644D7933"/>
    <w:rsid w:val="647A1DAB"/>
    <w:rsid w:val="649B41FB"/>
    <w:rsid w:val="64C03C61"/>
    <w:rsid w:val="64D140C0"/>
    <w:rsid w:val="65786CEC"/>
    <w:rsid w:val="65950A32"/>
    <w:rsid w:val="659A0BDD"/>
    <w:rsid w:val="65B823CB"/>
    <w:rsid w:val="65C361BE"/>
    <w:rsid w:val="65D11E9E"/>
    <w:rsid w:val="65D43361"/>
    <w:rsid w:val="65DB492F"/>
    <w:rsid w:val="660E6C4E"/>
    <w:rsid w:val="661324B7"/>
    <w:rsid w:val="6635067F"/>
    <w:rsid w:val="66377F53"/>
    <w:rsid w:val="66644AC0"/>
    <w:rsid w:val="666D3882"/>
    <w:rsid w:val="66735715"/>
    <w:rsid w:val="66A852F5"/>
    <w:rsid w:val="66C94CA8"/>
    <w:rsid w:val="66D25B39"/>
    <w:rsid w:val="66E3632D"/>
    <w:rsid w:val="66EF607F"/>
    <w:rsid w:val="66FB4E38"/>
    <w:rsid w:val="67185FD7"/>
    <w:rsid w:val="6749577D"/>
    <w:rsid w:val="67B6759E"/>
    <w:rsid w:val="67CC7965"/>
    <w:rsid w:val="67D91CE7"/>
    <w:rsid w:val="67EC228A"/>
    <w:rsid w:val="683C3F47"/>
    <w:rsid w:val="68774F7F"/>
    <w:rsid w:val="68A56B18"/>
    <w:rsid w:val="68AA5354"/>
    <w:rsid w:val="68AF1EE7"/>
    <w:rsid w:val="68BB30BE"/>
    <w:rsid w:val="68F20AA9"/>
    <w:rsid w:val="69076303"/>
    <w:rsid w:val="698931BC"/>
    <w:rsid w:val="69992CD3"/>
    <w:rsid w:val="69D56401"/>
    <w:rsid w:val="6A1A30F2"/>
    <w:rsid w:val="6A8D04BB"/>
    <w:rsid w:val="6AC12A02"/>
    <w:rsid w:val="6AC975E8"/>
    <w:rsid w:val="6AF37A21"/>
    <w:rsid w:val="6AF97ECD"/>
    <w:rsid w:val="6B122D3D"/>
    <w:rsid w:val="6B9876E6"/>
    <w:rsid w:val="6BE776E3"/>
    <w:rsid w:val="6C16685D"/>
    <w:rsid w:val="6C341546"/>
    <w:rsid w:val="6CB322FE"/>
    <w:rsid w:val="6CCE2FCF"/>
    <w:rsid w:val="6D334DAD"/>
    <w:rsid w:val="6D655CEE"/>
    <w:rsid w:val="6D716441"/>
    <w:rsid w:val="6D8D1BE6"/>
    <w:rsid w:val="6DE60739"/>
    <w:rsid w:val="6DEC3D19"/>
    <w:rsid w:val="6E095A12"/>
    <w:rsid w:val="6E445903"/>
    <w:rsid w:val="6E7855AD"/>
    <w:rsid w:val="6E7C509D"/>
    <w:rsid w:val="6ED22F0F"/>
    <w:rsid w:val="6EDF73DA"/>
    <w:rsid w:val="6EF64FDD"/>
    <w:rsid w:val="6EF70B6F"/>
    <w:rsid w:val="6FA7614A"/>
    <w:rsid w:val="70131A31"/>
    <w:rsid w:val="705F07D2"/>
    <w:rsid w:val="70C525FF"/>
    <w:rsid w:val="70CD6084"/>
    <w:rsid w:val="70D07922"/>
    <w:rsid w:val="70DF36C1"/>
    <w:rsid w:val="70E84C6C"/>
    <w:rsid w:val="71057EC7"/>
    <w:rsid w:val="71AE2B03"/>
    <w:rsid w:val="71FD025E"/>
    <w:rsid w:val="722F2426"/>
    <w:rsid w:val="72516841"/>
    <w:rsid w:val="72D40328"/>
    <w:rsid w:val="72F7544D"/>
    <w:rsid w:val="72FECAA8"/>
    <w:rsid w:val="73125FD0"/>
    <w:rsid w:val="731F3F5E"/>
    <w:rsid w:val="733F1EB8"/>
    <w:rsid w:val="7358775B"/>
    <w:rsid w:val="7363682B"/>
    <w:rsid w:val="741A35F5"/>
    <w:rsid w:val="742866EB"/>
    <w:rsid w:val="743E1047"/>
    <w:rsid w:val="7443665D"/>
    <w:rsid w:val="74861DAA"/>
    <w:rsid w:val="7496678D"/>
    <w:rsid w:val="74A36CEC"/>
    <w:rsid w:val="74A72748"/>
    <w:rsid w:val="74E31AB7"/>
    <w:rsid w:val="74EC4C1E"/>
    <w:rsid w:val="75045DEC"/>
    <w:rsid w:val="75412B9C"/>
    <w:rsid w:val="75A16754"/>
    <w:rsid w:val="75A35605"/>
    <w:rsid w:val="75AB2D38"/>
    <w:rsid w:val="75AB50BF"/>
    <w:rsid w:val="75BA46FD"/>
    <w:rsid w:val="75ED062E"/>
    <w:rsid w:val="76165DD7"/>
    <w:rsid w:val="766E5C13"/>
    <w:rsid w:val="76740D50"/>
    <w:rsid w:val="76E00193"/>
    <w:rsid w:val="772E53A2"/>
    <w:rsid w:val="77737780"/>
    <w:rsid w:val="77D57CC8"/>
    <w:rsid w:val="77F03ABC"/>
    <w:rsid w:val="78960377"/>
    <w:rsid w:val="78D14237"/>
    <w:rsid w:val="78F65A4C"/>
    <w:rsid w:val="79524965"/>
    <w:rsid w:val="79556C16"/>
    <w:rsid w:val="79C913B2"/>
    <w:rsid w:val="79CC7F63"/>
    <w:rsid w:val="79CE4DAC"/>
    <w:rsid w:val="79F44681"/>
    <w:rsid w:val="79F645C7"/>
    <w:rsid w:val="79F77CCE"/>
    <w:rsid w:val="7B0C7039"/>
    <w:rsid w:val="7B14022E"/>
    <w:rsid w:val="7B152A75"/>
    <w:rsid w:val="7B2F680A"/>
    <w:rsid w:val="7B542EFE"/>
    <w:rsid w:val="7B9003DA"/>
    <w:rsid w:val="7BA93249"/>
    <w:rsid w:val="7C530CF6"/>
    <w:rsid w:val="7C835849"/>
    <w:rsid w:val="7C8C5230"/>
    <w:rsid w:val="7C9C4B5C"/>
    <w:rsid w:val="7CB81B01"/>
    <w:rsid w:val="7CBE2D25"/>
    <w:rsid w:val="7CE60B55"/>
    <w:rsid w:val="7D3D633F"/>
    <w:rsid w:val="7D473DD3"/>
    <w:rsid w:val="7D6C452F"/>
    <w:rsid w:val="7D9817C8"/>
    <w:rsid w:val="7D9B4E14"/>
    <w:rsid w:val="7DF43809"/>
    <w:rsid w:val="7E350DC4"/>
    <w:rsid w:val="7E881AE3"/>
    <w:rsid w:val="7EC34622"/>
    <w:rsid w:val="7ED76320"/>
    <w:rsid w:val="7EDC3936"/>
    <w:rsid w:val="7F005876"/>
    <w:rsid w:val="7F590AE3"/>
    <w:rsid w:val="7F601E71"/>
    <w:rsid w:val="7F803B00"/>
    <w:rsid w:val="7F980D98"/>
    <w:rsid w:val="7FAD0C25"/>
    <w:rsid w:val="7FB328E9"/>
    <w:rsid w:val="7FBD5515"/>
    <w:rsid w:val="7FD05249"/>
    <w:rsid w:val="7FD87AC4"/>
    <w:rsid w:val="7FEA5BDF"/>
    <w:rsid w:val="7FF32CE5"/>
    <w:rsid w:val="ACF5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/>
      <w:ind w:firstLine="567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numPr>
        <w:ilvl w:val="0"/>
        <w:numId w:val="1"/>
      </w:numPr>
      <w:spacing w:line="578" w:lineRule="auto"/>
      <w:outlineLvl w:val="0"/>
    </w:pPr>
    <w:rPr>
      <w:b/>
      <w:kern w:val="44"/>
      <w:sz w:val="32"/>
      <w:szCs w:val="32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widowControl w:val="0"/>
      <w:numPr>
        <w:ilvl w:val="1"/>
        <w:numId w:val="2"/>
      </w:numPr>
      <w:tabs>
        <w:tab w:val="left" w:pos="900"/>
      </w:tabs>
      <w:outlineLvl w:val="1"/>
    </w:pPr>
    <w:rPr>
      <w:b/>
      <w:iCs/>
      <w:sz w:val="36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index 8"/>
    <w:basedOn w:val="1"/>
    <w:next w:val="1"/>
    <w:autoRedefine/>
    <w:qFormat/>
    <w:uiPriority w:val="0"/>
    <w:pPr>
      <w:ind w:left="2940"/>
    </w:pPr>
  </w:style>
  <w:style w:type="paragraph" w:styleId="6">
    <w:name w:val="Body Text"/>
    <w:basedOn w:val="1"/>
    <w:qFormat/>
    <w:uiPriority w:val="0"/>
    <w:pPr>
      <w:widowControl w:val="0"/>
      <w:spacing w:before="0"/>
      <w:ind w:firstLine="0"/>
      <w:jc w:val="both"/>
    </w:pPr>
    <w:rPr>
      <w:rFonts w:ascii="Arial" w:hAnsi="Arial" w:cs="Arial"/>
      <w:color w:val="FF0000"/>
      <w:kern w:val="2"/>
      <w:lang w:eastAsia="en-US" w:bidi="en-US"/>
    </w:rPr>
  </w:style>
  <w:style w:type="paragraph" w:styleId="7">
    <w:name w:val="Body Text Indent"/>
    <w:basedOn w:val="1"/>
    <w:next w:val="8"/>
    <w:autoRedefine/>
    <w:qFormat/>
    <w:uiPriority w:val="0"/>
    <w:pPr>
      <w:spacing w:after="120"/>
      <w:ind w:left="420" w:leftChars="200"/>
    </w:pPr>
  </w:style>
  <w:style w:type="paragraph" w:customStyle="1" w:styleId="8">
    <w:name w:val="样式 正文文本缩进 + 左  0 字符"/>
    <w:basedOn w:val="7"/>
    <w:autoRedefine/>
    <w:qFormat/>
    <w:uiPriority w:val="0"/>
    <w:pPr>
      <w:ind w:firstLine="250" w:firstLineChars="250"/>
    </w:pPr>
    <w:rPr>
      <w:color w:val="000000"/>
      <w:szCs w:val="20"/>
    </w:rPr>
  </w:style>
  <w:style w:type="paragraph" w:styleId="9">
    <w:name w:val="Balloon Text"/>
    <w:basedOn w:val="1"/>
    <w:link w:val="22"/>
    <w:qFormat/>
    <w:uiPriority w:val="0"/>
    <w:pPr>
      <w:spacing w:before="0"/>
    </w:pPr>
    <w:rPr>
      <w:sz w:val="18"/>
      <w:szCs w:val="18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2">
    <w:name w:val="toc 2"/>
    <w:next w:val="1"/>
    <w:qFormat/>
    <w:uiPriority w:val="0"/>
    <w:pPr>
      <w:widowControl w:val="0"/>
      <w:ind w:left="210"/>
    </w:pPr>
    <w:rPr>
      <w:rFonts w:hint="eastAsia" w:ascii="Arial Unicode MS" w:hAnsi="Arial Unicode MS" w:cs="Arial Unicode MS" w:eastAsiaTheme="minorEastAsia"/>
      <w:smallCaps/>
      <w:color w:val="000000"/>
      <w:kern w:val="2"/>
      <w:u w:color="000000"/>
      <w:lang w:val="en-US" w:eastAsia="zh-CN" w:bidi="ar-SA"/>
    </w:rPr>
  </w:style>
  <w:style w:type="paragraph" w:styleId="13">
    <w:name w:val="Normal (Web)"/>
    <w:basedOn w:val="1"/>
    <w:qFormat/>
    <w:uiPriority w:val="0"/>
  </w:style>
  <w:style w:type="paragraph" w:styleId="14">
    <w:name w:val="Body Text First Indent"/>
    <w:basedOn w:val="6"/>
    <w:next w:val="1"/>
    <w:qFormat/>
    <w:uiPriority w:val="0"/>
    <w:pPr>
      <w:autoSpaceDE w:val="0"/>
      <w:autoSpaceDN w:val="0"/>
      <w:adjustRightInd w:val="0"/>
      <w:spacing w:line="360" w:lineRule="auto"/>
      <w:ind w:firstLine="420" w:firstLineChars="100"/>
    </w:pPr>
    <w:rPr>
      <w:rFonts w:ascii="Times New Roman" w:hAnsi="Times New Roman" w:cs="Times New Roman"/>
      <w:snapToGrid w:val="0"/>
      <w:color w:val="auto"/>
      <w:kern w:val="0"/>
      <w:sz w:val="21"/>
      <w:szCs w:val="21"/>
      <w:lang w:eastAsia="zh-CN" w:bidi="ar-SA"/>
    </w:rPr>
  </w:style>
  <w:style w:type="paragraph" w:styleId="15">
    <w:name w:val="Body Text First Indent 2"/>
    <w:basedOn w:val="7"/>
    <w:link w:val="21"/>
    <w:autoRedefine/>
    <w:qFormat/>
    <w:uiPriority w:val="0"/>
    <w:pPr>
      <w:ind w:firstLine="420"/>
    </w:pPr>
  </w:style>
  <w:style w:type="table" w:styleId="17">
    <w:name w:val="Table Grid"/>
    <w:basedOn w:val="1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basedOn w:val="18"/>
    <w:qFormat/>
    <w:uiPriority w:val="0"/>
    <w:rPr>
      <w:b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正文首行缩进 2 字符"/>
    <w:basedOn w:val="18"/>
    <w:link w:val="15"/>
    <w:qFormat/>
    <w:uiPriority w:val="0"/>
    <w:rPr>
      <w:sz w:val="24"/>
      <w:szCs w:val="24"/>
    </w:rPr>
  </w:style>
  <w:style w:type="character" w:customStyle="1" w:styleId="22">
    <w:name w:val="批注框文本 字符"/>
    <w:basedOn w:val="18"/>
    <w:link w:val="9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d00339dc-babb-49ab-b8ea-c3582fe9691b</errorID>
      <errorWord xmlns="http://schemas.wps.cn/vas-ai-hub/contract-review">30前完成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30日前完成</item>
      </candidateList>
      <explain xmlns="http://schemas.wps.cn/vas-ai-hub/contract-review"/>
      <paraID xmlns="http://schemas.wps.cn/vas-ai-hub/contract-review">4BC6A31C</paraID>
      <start xmlns="http://schemas.wps.cn/vas-ai-hub/contract-review">66</start>
      <end xmlns="http://schemas.wps.cn/vas-ai-hub/contract-review">71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43695dd6-1d11-4639-bbd5-81e9984698fa</errorID>
      <errorWord xmlns="http://schemas.wps.cn/vas-ai-hub/contract-review">时间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的时间</item>
      </candidateList>
      <explain xmlns="http://schemas.wps.cn/vas-ai-hub/contract-review"/>
      <paraID xmlns="http://schemas.wps.cn/vas-ai-hub/contract-review">26D2A5A9</paraID>
      <start xmlns="http://schemas.wps.cn/vas-ai-hub/contract-review">97</start>
      <end xmlns="http://schemas.wps.cn/vas-ai-hub/contract-review">100</end>
      <status xmlns="http://schemas.wps.cn/vas-ai-hub/contract-review">modified</status>
      <modifiedWord xmlns="http://schemas.wps.cn/vas-ai-hub/contract-review">的时间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42aa3ab9-c2ce-471e-8ef9-42520c0050a4</errorID>
      <errorWord xmlns="http://schemas.wps.cn/vas-ai-hub/contract-review">专科医院互宜达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专科医院</item>
      </candidateList>
      <explain xmlns="http://schemas.wps.cn/vas-ai-hub/contract-review"/>
      <paraID xmlns="http://schemas.wps.cn/vas-ai-hub/contract-review">75E707E0</paraID>
      <start xmlns="http://schemas.wps.cn/vas-ai-hub/contract-review">35</start>
      <end xmlns="http://schemas.wps.cn/vas-ai-hub/contract-review">42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6141bc8b-064f-4231-a43e-0237e2f61d92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62C52412</paraID>
      <start xmlns="http://schemas.wps.cn/vas-ai-hub/contract-review">13</start>
      <end xmlns="http://schemas.wps.cn/vas-ai-hub/contract-review">14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6fab7d99-a2d5-4d36-92d6-90ea5e891cc3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2DEDC8C1</paraID>
      <start xmlns="http://schemas.wps.cn/vas-ai-hub/contract-review">10</start>
      <end xmlns="http://schemas.wps.cn/vas-ai-hub/contract-review">11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294223e2-c710-45f0-be50-577e38298290</errorID>
      <errorWord xmlns="http://schemas.wps.cn/vas-ai-hub/contract-review"> 成都市郫都区中医医院互联网医院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（成都市郫都区中医医院互联网医院）</item>
      </candidateList>
      <explain xmlns="http://schemas.wps.cn/vas-ai-hub/contract-review"/>
      <paraID xmlns="http://schemas.wps.cn/vas-ai-hub/contract-review">7756C620</paraID>
      <start xmlns="http://schemas.wps.cn/vas-ai-hub/contract-review">10</start>
      <end xmlns="http://schemas.wps.cn/vas-ai-hub/contract-review">27</end>
      <status xmlns="http://schemas.wps.cn/vas-ai-hub/contract-review">modified</status>
      <modifiedWord xmlns="http://schemas.wps.cn/vas-ai-hub/contract-review">（成都市郫都区中医医院互联网医院）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1e8ea8bf-796f-42e6-806d-220ac18d8d99</errorID>
      <errorWord xmlns="http://schemas.wps.cn/vas-ai-hub/contract-review"> 成都市郫都区人民医院互联网医院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（成都市郫都区人民医院互联网医院）</item>
      </candidateList>
      <explain xmlns="http://schemas.wps.cn/vas-ai-hub/contract-review"/>
      <paraID xmlns="http://schemas.wps.cn/vas-ai-hub/contract-review">6B250C49</paraID>
      <start xmlns="http://schemas.wps.cn/vas-ai-hub/contract-review">10</start>
      <end xmlns="http://schemas.wps.cn/vas-ai-hub/contract-review">27</end>
      <status xmlns="http://schemas.wps.cn/vas-ai-hub/contract-review">modified</status>
      <modifiedWord xmlns="http://schemas.wps.cn/vas-ai-hub/contract-review">（成都市郫都区人民医院互联网医院）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9d5ae0b7-a643-410b-a3a4-5064e43cb5a4</errorID>
      <errorWord xmlns="http://schemas.wps.cn/vas-ai-hub/contract-review">(精神卫生中心 电子科技大学成都脑科学研究院临床医院 第四人民医院互联网医院)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（精神卫生中心 电子科技大学成都脑科学研究院临床医院 第四人民医院互联网医院）</item>
      </candidateList>
      <explain xmlns="http://schemas.wps.cn/vas-ai-hub/contract-review"/>
      <paraID xmlns="http://schemas.wps.cn/vas-ai-hub/contract-review">3C568B95</paraID>
      <start xmlns="http://schemas.wps.cn/vas-ai-hub/contract-review">9</start>
      <end xmlns="http://schemas.wps.cn/vas-ai-hub/contract-review">48</end>
      <status xmlns="http://schemas.wps.cn/vas-ai-hub/contract-review">modified</status>
      <modifiedWord xmlns="http://schemas.wps.cn/vas-ai-hub/contract-review">（精神卫生中心 电子科技大学成都脑科学研究院临床医院 第四人民医院互联网医院）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f393549b-df04-4ef4-b9f3-6f3456b93019</errorID>
      <errorWord xmlns="http://schemas.wps.cn/vas-ai-hub/contract-review">慢病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慢性病</item>
      </candidateList>
      <explain xmlns="http://schemas.wps.cn/vas-ai-hub/contract-review"/>
      <paraID xmlns="http://schemas.wps.cn/vas-ai-hub/contract-review">647F4A82</paraID>
      <start xmlns="http://schemas.wps.cn/vas-ai-hub/contract-review">0</start>
      <end xmlns="http://schemas.wps.cn/vas-ai-hub/contract-review">2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b50f22db-e11c-4bd7-87a0-87a3fc2643a3</errorID>
      <errorWord xmlns="http://schemas.wps.cn/vas-ai-hub/contract-review">30前完成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30日前完成</item>
      </candidateList>
      <explain xmlns="http://schemas.wps.cn/vas-ai-hub/contract-review"/>
      <paraID xmlns="http://schemas.wps.cn/vas-ai-hub/contract-review">5127E627</paraID>
      <start xmlns="http://schemas.wps.cn/vas-ai-hub/contract-review">46</start>
      <end xmlns="http://schemas.wps.cn/vas-ai-hub/contract-review">51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1e3f4a2-6270-4f5c-ae70-68b771c97a2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微软中国</Company>
  <Pages>4</Pages>
  <Words>1609</Words>
  <Characters>2893</Characters>
  <Lines>35</Lines>
  <Paragraphs>10</Paragraphs>
  <TotalTime>11</TotalTime>
  <ScaleCrop>false</ScaleCrop>
  <LinksUpToDate>false</LinksUpToDate>
  <CharactersWithSpaces>2893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2026-05-14T18:41:00Z</dcterms:created>
  <dc:creator>Administrator</dc:creator>
  <cp:lastModifiedBy>林小娅</cp:lastModifiedBy>
  <cp:lastPrinted>2026-09-23T15:35:00Z</cp:lastPrinted>
  <dcterms:modified xsi:type="dcterms:W3CDTF">2026-10-10T07:12:27Z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3FB4CED855E54FF4A0EF7E90D57DE7F5_13</vt:lpwstr>
  </property>
  <property fmtid="{D5CDD505-2E9C-101B-9397-08002B2CF9AE}" pid="4" name="KSOTemplateDocerSaveRecord">
    <vt:lpwstr>eyJoZGlkIjoiNGI3YzdkOTBhMDYxOGI5ZDJlMWQwY2JmZGFiMjkzNGIiLCJ1c2VySWQiOiI1ODI0NzMwNjQifQ==</vt:lpwstr>
  </property>
</Properties>
</file>