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62F3DE">
      <w:pPr>
        <w:pStyle w:val="3"/>
        <w:spacing w:beforeAutospacing="0" w:afterAutospacing="0"/>
        <w:jc w:val="both"/>
      </w:pPr>
      <w:r>
        <w:rPr>
          <w:rFonts w:ascii="方正仿宋简体" w:hAnsi="方正仿宋简体" w:eastAsia="方正仿宋简体" w:cs="方正仿宋简体"/>
          <w:color w:val="000000"/>
          <w:sz w:val="28"/>
          <w:szCs w:val="28"/>
        </w:rPr>
        <w:t>附件2</w:t>
      </w:r>
    </w:p>
    <w:p w14:paraId="56E7ADF7">
      <w:pPr>
        <w:pStyle w:val="3"/>
        <w:widowControl/>
        <w:spacing w:beforeAutospacing="0" w:afterAutospacing="0" w:line="0" w:lineRule="atLeast"/>
        <w:jc w:val="center"/>
        <w:rPr>
          <w:rFonts w:ascii="方正小标宋简体" w:hAnsi="方正小标宋简体" w:eastAsia="方正小标宋简体" w:cs="方正小标宋简体"/>
          <w:color w:val="000000"/>
          <w:sz w:val="44"/>
          <w:szCs w:val="44"/>
        </w:rPr>
      </w:pPr>
      <w:r>
        <w:rPr>
          <w:rFonts w:ascii="方正小标宋简体" w:hAnsi="方正小标宋简体" w:eastAsia="方正小标宋简体" w:cs="方正小标宋简体"/>
          <w:color w:val="000000"/>
          <w:sz w:val="44"/>
          <w:szCs w:val="44"/>
        </w:rPr>
        <w:t>承 诺 书</w:t>
      </w:r>
    </w:p>
    <w:p w14:paraId="585A6E0E">
      <w:pPr>
        <w:pStyle w:val="3"/>
        <w:spacing w:beforeAutospacing="0" w:afterAutospacing="0" w:line="0" w:lineRule="atLeast"/>
        <w:rPr>
          <w:rFonts w:ascii="方正仿宋简体" w:hAnsi="方正仿宋简体" w:eastAsia="方正仿宋简体" w:cs="方正仿宋简体"/>
          <w:color w:val="000000"/>
          <w:sz w:val="28"/>
          <w:szCs w:val="28"/>
        </w:rPr>
      </w:pPr>
    </w:p>
    <w:p w14:paraId="1F7CBDD9">
      <w:pPr>
        <w:pStyle w:val="3"/>
        <w:keepNext w:val="0"/>
        <w:keepLines w:val="0"/>
        <w:pageBreakBefore w:val="0"/>
        <w:widowControl w:val="0"/>
        <w:kinsoku/>
        <w:wordWrap/>
        <w:overflowPunct/>
        <w:topLinePunct w:val="0"/>
        <w:autoSpaceDE/>
        <w:autoSpaceDN/>
        <w:bidi w:val="0"/>
        <w:adjustRightInd/>
        <w:snapToGrid/>
        <w:spacing w:beforeAutospacing="0" w:afterAutospacing="0" w:line="580" w:lineRule="exact"/>
        <w:textAlignment w:val="auto"/>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致：成都市新都区第三人民医院</w:t>
      </w:r>
    </w:p>
    <w:p w14:paraId="240E7C46">
      <w:pPr>
        <w:pStyle w:val="3"/>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560"/>
        <w:textAlignment w:val="auto"/>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我公司参与本次调研项目，根据调研要求，现郑重承诺如下：</w:t>
      </w:r>
    </w:p>
    <w:p w14:paraId="47ED94B6">
      <w:pPr>
        <w:pStyle w:val="3"/>
        <w:keepNext w:val="0"/>
        <w:keepLines w:val="0"/>
        <w:pageBreakBefore w:val="0"/>
        <w:widowControl w:val="0"/>
        <w:kinsoku/>
        <w:wordWrap/>
        <w:overflowPunct/>
        <w:topLinePunct w:val="0"/>
        <w:autoSpaceDE/>
        <w:autoSpaceDN/>
        <w:bidi w:val="0"/>
        <w:adjustRightInd/>
        <w:snapToGrid/>
        <w:spacing w:beforeAutospacing="0" w:afterAutospacing="0" w:line="580" w:lineRule="exact"/>
        <w:textAlignment w:val="auto"/>
        <w:rPr>
          <w:rFonts w:ascii="黑体" w:hAnsi="黑体" w:eastAsia="黑体" w:cs="黑体"/>
          <w:color w:val="000000"/>
          <w:sz w:val="32"/>
          <w:szCs w:val="32"/>
        </w:rPr>
      </w:pPr>
      <w:r>
        <w:rPr>
          <w:rFonts w:hint="eastAsia" w:ascii="黑体" w:hAnsi="黑体" w:eastAsia="黑体" w:cs="黑体"/>
          <w:color w:val="000000"/>
          <w:sz w:val="32"/>
          <w:szCs w:val="32"/>
        </w:rPr>
        <w:t>一、具备本项目以下基本条件：</w:t>
      </w:r>
    </w:p>
    <w:p w14:paraId="41DBBA27">
      <w:pPr>
        <w:keepNext w:val="0"/>
        <w:keepLines w:val="0"/>
        <w:pageBreakBefore w:val="0"/>
        <w:widowControl w:val="0"/>
        <w:numPr>
          <w:ilvl w:val="0"/>
          <w:numId w:val="1"/>
        </w:numPr>
        <w:kinsoku/>
        <w:wordWrap/>
        <w:overflowPunct/>
        <w:topLinePunct w:val="0"/>
        <w:autoSpaceDE/>
        <w:autoSpaceDN/>
        <w:bidi w:val="0"/>
        <w:spacing w:line="580" w:lineRule="exact"/>
        <w:textAlignment w:val="auto"/>
        <w:rPr>
          <w:rFonts w:hint="default" w:ascii="Times New Roman" w:hAnsi="Times New Roman" w:eastAsia="方正仿宋简体" w:cs="Times New Roman"/>
          <w:sz w:val="32"/>
          <w:szCs w:val="32"/>
          <w:shd w:val="clear" w:color="auto" w:fill="FFFFFF"/>
        </w:rPr>
      </w:pPr>
      <w:r>
        <w:rPr>
          <w:rFonts w:hint="default" w:ascii="Times New Roman" w:hAnsi="Times New Roman" w:eastAsia="方正仿宋简体" w:cs="Times New Roman"/>
          <w:sz w:val="32"/>
          <w:szCs w:val="32"/>
          <w:shd w:val="clear" w:color="auto" w:fill="FFFFFF"/>
        </w:rPr>
        <w:t>具有独立承担民事责任的能力；</w:t>
      </w:r>
    </w:p>
    <w:p w14:paraId="449DC73D">
      <w:pPr>
        <w:keepNext w:val="0"/>
        <w:keepLines w:val="0"/>
        <w:pageBreakBefore w:val="0"/>
        <w:widowControl w:val="0"/>
        <w:numPr>
          <w:ilvl w:val="0"/>
          <w:numId w:val="1"/>
        </w:numPr>
        <w:kinsoku/>
        <w:wordWrap/>
        <w:overflowPunct/>
        <w:topLinePunct w:val="0"/>
        <w:autoSpaceDE/>
        <w:autoSpaceDN/>
        <w:bidi w:val="0"/>
        <w:spacing w:line="580" w:lineRule="exact"/>
        <w:textAlignment w:val="auto"/>
        <w:rPr>
          <w:rFonts w:hint="default" w:ascii="Times New Roman" w:hAnsi="Times New Roman" w:eastAsia="方正仿宋简体" w:cs="Times New Roman"/>
          <w:sz w:val="32"/>
          <w:szCs w:val="32"/>
          <w:shd w:val="clear" w:color="auto" w:fill="FFFFFF"/>
        </w:rPr>
      </w:pPr>
      <w:r>
        <w:rPr>
          <w:rFonts w:hint="eastAsia" w:ascii="Times New Roman" w:hAnsi="Times New Roman" w:eastAsia="方正仿宋简体" w:cs="Times New Roman"/>
          <w:sz w:val="32"/>
          <w:szCs w:val="32"/>
          <w:shd w:val="clear" w:color="auto" w:fill="FFFFFF"/>
        </w:rPr>
        <w:t>具有良好的商业信誉和健全的财务会计制度；</w:t>
      </w:r>
    </w:p>
    <w:p w14:paraId="6B2CB800">
      <w:pPr>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eastAsia="方正仿宋简体" w:cs="Times New Roman"/>
          <w:sz w:val="32"/>
          <w:szCs w:val="32"/>
          <w:shd w:val="clear" w:color="auto" w:fill="FFFFFF"/>
        </w:rPr>
      </w:pPr>
      <w:r>
        <w:rPr>
          <w:rFonts w:hint="eastAsia" w:ascii="Times New Roman" w:hAnsi="Times New Roman" w:eastAsia="方正仿宋简体" w:cs="Times New Roman"/>
          <w:color w:val="0F1115"/>
          <w:sz w:val="32"/>
          <w:szCs w:val="32"/>
          <w:shd w:val="clear" w:color="auto" w:fill="FFFFFF"/>
          <w:lang w:val="en-US" w:eastAsia="zh-CN"/>
        </w:rPr>
        <w:t>3</w:t>
      </w:r>
      <w:r>
        <w:rPr>
          <w:rFonts w:hint="default" w:ascii="Times New Roman" w:hAnsi="Times New Roman" w:eastAsia="方正仿宋简体" w:cs="Times New Roman"/>
          <w:color w:val="0F1115"/>
          <w:sz w:val="32"/>
          <w:szCs w:val="32"/>
          <w:shd w:val="clear" w:color="auto" w:fill="FFFFFF"/>
        </w:rPr>
        <w:t>.</w:t>
      </w:r>
      <w:r>
        <w:rPr>
          <w:rFonts w:hint="default" w:ascii="Times New Roman" w:hAnsi="Times New Roman" w:eastAsia="方正仿宋简体" w:cs="Times New Roman"/>
          <w:sz w:val="32"/>
          <w:szCs w:val="32"/>
          <w:shd w:val="clear" w:color="auto" w:fill="FFFFFF"/>
        </w:rPr>
        <w:t>依法设立，具备有效的营业执照，具备注册会计师法定业务执业资质的会计师事务所；</w:t>
      </w:r>
    </w:p>
    <w:p w14:paraId="6A241CC6">
      <w:pPr>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eastAsia="方正仿宋简体" w:cs="Times New Roman"/>
          <w:sz w:val="32"/>
          <w:szCs w:val="32"/>
          <w:shd w:val="clear" w:color="auto" w:fill="FFFFFF"/>
        </w:rPr>
      </w:pPr>
      <w:r>
        <w:rPr>
          <w:rFonts w:hint="eastAsia" w:ascii="Times New Roman" w:hAnsi="Times New Roman" w:eastAsia="方正仿宋简体" w:cs="Times New Roman"/>
          <w:kern w:val="2"/>
          <w:sz w:val="32"/>
          <w:szCs w:val="32"/>
          <w:shd w:val="clear" w:color="auto" w:fill="FFFFFF"/>
          <w:lang w:val="en-US" w:eastAsia="zh-CN" w:bidi="ar-SA"/>
        </w:rPr>
        <w:t>4</w:t>
      </w:r>
      <w:r>
        <w:rPr>
          <w:rFonts w:hint="default" w:ascii="Times New Roman" w:hAnsi="Times New Roman" w:eastAsia="方正仿宋简体" w:cs="Times New Roman"/>
          <w:kern w:val="2"/>
          <w:sz w:val="32"/>
          <w:szCs w:val="32"/>
          <w:shd w:val="clear" w:color="auto" w:fill="FFFFFF"/>
          <w:lang w:val="en-US" w:eastAsia="zh-CN" w:bidi="ar-SA"/>
        </w:rPr>
        <w:t>.</w:t>
      </w:r>
      <w:r>
        <w:rPr>
          <w:rFonts w:hint="eastAsia" w:ascii="Times New Roman" w:hAnsi="Times New Roman" w:eastAsia="方正仿宋简体" w:cs="Times New Roman"/>
          <w:kern w:val="2"/>
          <w:sz w:val="32"/>
          <w:szCs w:val="32"/>
          <w:shd w:val="clear" w:color="auto" w:fill="FFFFFF"/>
          <w:lang w:val="en-US" w:eastAsia="zh-CN" w:bidi="ar-SA"/>
        </w:rPr>
        <w:t>若</w:t>
      </w:r>
      <w:r>
        <w:rPr>
          <w:rFonts w:hint="default" w:ascii="Times New Roman" w:hAnsi="Times New Roman" w:eastAsia="方正仿宋简体" w:cs="Times New Roman"/>
          <w:kern w:val="2"/>
          <w:sz w:val="32"/>
          <w:szCs w:val="32"/>
          <w:shd w:val="clear" w:color="auto" w:fill="FFFFFF"/>
          <w:lang w:val="en-US" w:eastAsia="zh-CN" w:bidi="ar-SA"/>
        </w:rPr>
        <w:t>近三年内</w:t>
      </w:r>
      <w:r>
        <w:rPr>
          <w:rFonts w:hint="eastAsia" w:ascii="Times New Roman" w:hAnsi="Times New Roman" w:eastAsia="方正仿宋简体" w:cs="Times New Roman"/>
          <w:kern w:val="2"/>
          <w:sz w:val="32"/>
          <w:szCs w:val="32"/>
          <w:shd w:val="clear" w:color="auto" w:fill="FFFFFF"/>
          <w:lang w:val="en-US" w:eastAsia="zh-CN" w:bidi="ar-SA"/>
        </w:rPr>
        <w:t>有类似服务案例，提供资料（</w:t>
      </w:r>
      <w:r>
        <w:rPr>
          <w:rFonts w:hint="default" w:ascii="Times New Roman" w:hAnsi="Times New Roman" w:eastAsia="方正仿宋简体" w:cs="Times New Roman"/>
          <w:kern w:val="2"/>
          <w:sz w:val="32"/>
          <w:szCs w:val="32"/>
          <w:shd w:val="clear" w:color="auto" w:fill="FFFFFF"/>
          <w:lang w:val="en-US" w:eastAsia="zh-CN" w:bidi="ar-SA"/>
        </w:rPr>
        <w:t>如年度审计报告、工会收支审计报告封面或合同复印件等</w:t>
      </w:r>
      <w:r>
        <w:rPr>
          <w:rFonts w:hint="eastAsia" w:ascii="Times New Roman" w:hAnsi="Times New Roman" w:eastAsia="方正仿宋简体" w:cs="Times New Roman"/>
          <w:kern w:val="2"/>
          <w:sz w:val="32"/>
          <w:szCs w:val="32"/>
          <w:shd w:val="clear" w:color="auto" w:fill="FFFFFF"/>
          <w:lang w:val="en-US" w:eastAsia="zh-CN" w:bidi="ar-SA"/>
        </w:rPr>
        <w:t>）</w:t>
      </w:r>
      <w:r>
        <w:rPr>
          <w:rFonts w:hint="default" w:ascii="Times New Roman" w:hAnsi="Times New Roman" w:eastAsia="方正仿宋简体" w:cs="Times New Roman"/>
          <w:sz w:val="32"/>
          <w:szCs w:val="32"/>
          <w:shd w:val="clear" w:color="auto" w:fill="FFFFFF"/>
        </w:rPr>
        <w:t>；</w:t>
      </w:r>
    </w:p>
    <w:p w14:paraId="07D4DD25">
      <w:pPr>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eastAsia="方正仿宋简体" w:cs="Times New Roman"/>
          <w:color w:val="0F1115"/>
          <w:sz w:val="32"/>
          <w:szCs w:val="32"/>
          <w:shd w:val="clear" w:color="auto" w:fill="FFFFFF"/>
        </w:rPr>
      </w:pPr>
      <w:r>
        <w:rPr>
          <w:rFonts w:hint="eastAsia" w:ascii="Times New Roman" w:hAnsi="Times New Roman" w:eastAsia="方正仿宋简体" w:cs="Times New Roman"/>
          <w:color w:val="0F1115"/>
          <w:sz w:val="32"/>
          <w:szCs w:val="32"/>
          <w:shd w:val="clear" w:color="auto" w:fill="FFFFFF"/>
          <w:lang w:val="en-US" w:eastAsia="zh-CN"/>
        </w:rPr>
        <w:t>5</w:t>
      </w:r>
      <w:r>
        <w:rPr>
          <w:rFonts w:hint="default" w:ascii="Times New Roman" w:hAnsi="Times New Roman" w:eastAsia="方正仿宋简体" w:cs="Times New Roman"/>
          <w:color w:val="0F1115"/>
          <w:sz w:val="32"/>
          <w:szCs w:val="32"/>
          <w:shd w:val="clear" w:color="auto" w:fill="FFFFFF"/>
        </w:rPr>
        <w:t>.</w:t>
      </w:r>
      <w:r>
        <w:rPr>
          <w:rFonts w:hint="eastAsia" w:ascii="Times New Roman" w:hAnsi="Times New Roman" w:eastAsia="方正仿宋简体" w:cs="Times New Roman"/>
          <w:color w:val="0F1115"/>
          <w:sz w:val="32"/>
          <w:szCs w:val="32"/>
          <w:shd w:val="clear" w:color="auto" w:fill="FFFFFF"/>
        </w:rPr>
        <w:t>参加采购活动前三年</w:t>
      </w:r>
      <w:r>
        <w:rPr>
          <w:rFonts w:hint="default" w:ascii="Times New Roman" w:hAnsi="Times New Roman" w:eastAsia="方正仿宋简体" w:cs="Times New Roman"/>
          <w:color w:val="0F1115"/>
          <w:sz w:val="32"/>
          <w:szCs w:val="32"/>
          <w:shd w:val="clear" w:color="auto" w:fill="FFFFFF"/>
        </w:rPr>
        <w:t>内无重大违法违规记录及行业处罚记录；</w:t>
      </w:r>
    </w:p>
    <w:p w14:paraId="49767EF3">
      <w:pPr>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eastAsia="方正仿宋简体" w:cs="Times New Roman"/>
          <w:sz w:val="32"/>
          <w:szCs w:val="32"/>
          <w:shd w:val="clear" w:color="auto" w:fill="FFFFFF"/>
        </w:rPr>
      </w:pPr>
      <w:r>
        <w:rPr>
          <w:rFonts w:hint="eastAsia" w:ascii="Times New Roman" w:hAnsi="Times New Roman" w:eastAsia="方正仿宋简体" w:cs="Times New Roman"/>
          <w:sz w:val="32"/>
          <w:szCs w:val="32"/>
          <w:shd w:val="clear" w:color="auto" w:fill="FFFFFF"/>
          <w:lang w:val="en-US" w:eastAsia="zh-CN"/>
        </w:rPr>
        <w:t>6</w:t>
      </w:r>
      <w:r>
        <w:rPr>
          <w:rFonts w:hint="default" w:ascii="Times New Roman" w:hAnsi="Times New Roman" w:eastAsia="方正仿宋简体" w:cs="Times New Roman"/>
          <w:sz w:val="32"/>
          <w:szCs w:val="32"/>
          <w:shd w:val="clear" w:color="auto" w:fill="FFFFFF"/>
        </w:rPr>
        <w:t>.服务供应商及其现任法定代表人、主要负责人不得具有行贿犯罪记录；</w:t>
      </w:r>
    </w:p>
    <w:p w14:paraId="1D1A2614">
      <w:pPr>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eastAsia="方正仿宋简体" w:cs="Times New Roman"/>
          <w:sz w:val="32"/>
          <w:szCs w:val="32"/>
          <w:shd w:val="clear" w:color="auto" w:fill="FFFFFF"/>
          <w:lang w:val="en-US" w:eastAsia="zh-CN"/>
        </w:rPr>
      </w:pPr>
      <w:r>
        <w:rPr>
          <w:rFonts w:hint="eastAsia" w:ascii="Times New Roman" w:hAnsi="Times New Roman" w:eastAsia="方正仿宋简体" w:cs="Times New Roman"/>
          <w:sz w:val="32"/>
          <w:szCs w:val="32"/>
          <w:shd w:val="clear" w:color="auto" w:fill="FFFFFF"/>
          <w:lang w:val="en-US" w:eastAsia="zh-CN"/>
        </w:rPr>
        <w:t>7.</w:t>
      </w:r>
      <w:r>
        <w:rPr>
          <w:rFonts w:hint="eastAsia" w:ascii="Times New Roman" w:hAnsi="Times New Roman" w:eastAsia="方正仿宋简体" w:cs="Times New Roman"/>
          <w:sz w:val="32"/>
          <w:szCs w:val="32"/>
          <w:shd w:val="clear" w:color="auto" w:fill="FFFFFF"/>
        </w:rPr>
        <w:t>具有履行合同所必需的相关能力；</w:t>
      </w:r>
    </w:p>
    <w:p w14:paraId="2E05BE73">
      <w:pPr>
        <w:pStyle w:val="3"/>
        <w:keepNext w:val="0"/>
        <w:keepLines w:val="0"/>
        <w:pageBreakBefore w:val="0"/>
        <w:widowControl w:val="0"/>
        <w:kinsoku/>
        <w:wordWrap/>
        <w:overflowPunct/>
        <w:topLinePunct w:val="0"/>
        <w:autoSpaceDE/>
        <w:autoSpaceDN/>
        <w:bidi w:val="0"/>
        <w:adjustRightInd/>
        <w:snapToGrid/>
        <w:spacing w:beforeAutospacing="0" w:afterAutospacing="0" w:line="580" w:lineRule="exact"/>
        <w:textAlignment w:val="auto"/>
        <w:rPr>
          <w:rFonts w:hint="default" w:ascii="Times New Roman" w:hAnsi="Times New Roman" w:eastAsia="方正仿宋简体" w:cs="Times New Roman"/>
          <w:sz w:val="32"/>
          <w:szCs w:val="32"/>
          <w:shd w:val="clear" w:color="auto" w:fill="FFFFFF"/>
        </w:rPr>
      </w:pPr>
      <w:r>
        <w:rPr>
          <w:rFonts w:hint="eastAsia" w:ascii="Times New Roman" w:hAnsi="Times New Roman" w:eastAsia="方正仿宋简体" w:cs="Times New Roman"/>
          <w:color w:val="0F1115"/>
          <w:sz w:val="32"/>
          <w:szCs w:val="32"/>
          <w:shd w:val="clear" w:color="auto" w:fill="FFFFFF"/>
          <w:lang w:val="en-US" w:eastAsia="zh-CN"/>
        </w:rPr>
        <w:t>8</w:t>
      </w:r>
      <w:r>
        <w:rPr>
          <w:rFonts w:hint="default" w:ascii="Times New Roman" w:hAnsi="Times New Roman" w:eastAsia="方正仿宋简体" w:cs="Times New Roman"/>
          <w:color w:val="0F1115"/>
          <w:sz w:val="32"/>
          <w:szCs w:val="32"/>
          <w:shd w:val="clear" w:color="auto" w:fill="FFFFFF"/>
        </w:rPr>
        <w:t>.</w:t>
      </w:r>
      <w:r>
        <w:rPr>
          <w:rFonts w:hint="default" w:ascii="Times New Roman" w:hAnsi="Times New Roman" w:eastAsia="方正仿宋简体" w:cs="Times New Roman"/>
          <w:sz w:val="32"/>
          <w:szCs w:val="32"/>
          <w:shd w:val="clear" w:color="auto" w:fill="FFFFFF"/>
        </w:rPr>
        <w:t>具有依法缴纳税收和社会保障资金的良好记录。</w:t>
      </w:r>
    </w:p>
    <w:p w14:paraId="1F33DAB4">
      <w:pPr>
        <w:pStyle w:val="3"/>
        <w:keepNext w:val="0"/>
        <w:keepLines w:val="0"/>
        <w:pageBreakBefore w:val="0"/>
        <w:widowControl w:val="0"/>
        <w:kinsoku/>
        <w:wordWrap/>
        <w:overflowPunct/>
        <w:topLinePunct w:val="0"/>
        <w:autoSpaceDE/>
        <w:autoSpaceDN/>
        <w:bidi w:val="0"/>
        <w:adjustRightInd/>
        <w:snapToGrid/>
        <w:spacing w:beforeAutospacing="0" w:afterAutospacing="0" w:line="580" w:lineRule="exact"/>
        <w:textAlignment w:val="auto"/>
        <w:rPr>
          <w:rFonts w:ascii="方正仿宋简体" w:hAnsi="方正仿宋简体" w:eastAsia="方正仿宋简体" w:cs="方正仿宋简体"/>
          <w:color w:val="000000"/>
          <w:sz w:val="32"/>
          <w:szCs w:val="32"/>
        </w:rPr>
      </w:pPr>
      <w:r>
        <w:rPr>
          <w:rFonts w:hint="eastAsia" w:ascii="黑体" w:hAnsi="黑体" w:eastAsia="黑体" w:cs="黑体"/>
          <w:color w:val="000000"/>
          <w:sz w:val="32"/>
          <w:szCs w:val="32"/>
        </w:rPr>
        <w:t>二、</w:t>
      </w:r>
      <w:r>
        <w:rPr>
          <w:rFonts w:hint="eastAsia" w:ascii="方正仿宋简体" w:hAnsi="方正仿宋简体" w:eastAsia="方正仿宋简体" w:cs="方正仿宋简体"/>
          <w:color w:val="000000"/>
          <w:sz w:val="32"/>
          <w:szCs w:val="32"/>
        </w:rPr>
        <w:t>完全接受和满足本项目调研中规定的所有要求，不存在对调研有异议的同时又参加调研以求实现其他非法目的的行为。</w:t>
      </w:r>
    </w:p>
    <w:p w14:paraId="78E8883B">
      <w:pPr>
        <w:pStyle w:val="3"/>
        <w:keepNext w:val="0"/>
        <w:keepLines w:val="0"/>
        <w:pageBreakBefore w:val="0"/>
        <w:widowControl w:val="0"/>
        <w:kinsoku/>
        <w:wordWrap/>
        <w:overflowPunct/>
        <w:topLinePunct w:val="0"/>
        <w:autoSpaceDE/>
        <w:autoSpaceDN/>
        <w:bidi w:val="0"/>
        <w:adjustRightInd/>
        <w:snapToGrid/>
        <w:spacing w:beforeAutospacing="0" w:afterAutospacing="0" w:line="580" w:lineRule="exact"/>
        <w:textAlignment w:val="auto"/>
        <w:rPr>
          <w:rFonts w:ascii="方正仿宋简体" w:hAnsi="方正仿宋简体" w:eastAsia="方正仿宋简体" w:cs="方正仿宋简体"/>
          <w:sz w:val="32"/>
          <w:szCs w:val="32"/>
        </w:rPr>
      </w:pPr>
      <w:r>
        <w:rPr>
          <w:rFonts w:hint="eastAsia" w:ascii="黑体" w:hAnsi="黑体" w:eastAsia="黑体" w:cs="黑体"/>
          <w:color w:val="000000"/>
          <w:sz w:val="32"/>
          <w:szCs w:val="32"/>
        </w:rPr>
        <w:t>三、</w:t>
      </w:r>
      <w:r>
        <w:rPr>
          <w:rFonts w:hint="eastAsia" w:ascii="方正仿宋简体" w:hAnsi="方正仿宋简体" w:eastAsia="方正仿宋简体" w:cs="方正仿宋简体"/>
          <w:color w:val="000000"/>
          <w:sz w:val="32"/>
          <w:szCs w:val="32"/>
        </w:rPr>
        <w:t>我公司未被列入失信被执行人、重大税收违法案件当事人名单、违法失信行为记录名单及其他不符合国家相关规定的企业。</w:t>
      </w:r>
    </w:p>
    <w:p w14:paraId="4698A64D">
      <w:pPr>
        <w:pStyle w:val="3"/>
        <w:keepNext w:val="0"/>
        <w:keepLines w:val="0"/>
        <w:pageBreakBefore w:val="0"/>
        <w:widowControl w:val="0"/>
        <w:kinsoku/>
        <w:wordWrap/>
        <w:overflowPunct/>
        <w:topLinePunct w:val="0"/>
        <w:autoSpaceDE/>
        <w:autoSpaceDN/>
        <w:bidi w:val="0"/>
        <w:adjustRightInd/>
        <w:snapToGrid/>
        <w:spacing w:beforeAutospacing="0" w:afterAutospacing="0" w:line="580" w:lineRule="exact"/>
        <w:textAlignment w:val="auto"/>
        <w:rPr>
          <w:rFonts w:ascii="方正仿宋简体" w:hAnsi="方正仿宋简体" w:eastAsia="方正仿宋简体" w:cs="方正仿宋简体"/>
          <w:sz w:val="32"/>
          <w:szCs w:val="32"/>
        </w:rPr>
      </w:pPr>
      <w:r>
        <w:rPr>
          <w:rFonts w:hint="eastAsia" w:ascii="黑体" w:hAnsi="黑体" w:eastAsia="黑体" w:cs="黑体"/>
          <w:color w:val="000000"/>
          <w:sz w:val="32"/>
          <w:szCs w:val="32"/>
        </w:rPr>
        <w:t>四、</w:t>
      </w:r>
      <w:r>
        <w:rPr>
          <w:rFonts w:hint="eastAsia" w:ascii="方正仿宋简体" w:hAnsi="方正仿宋简体" w:eastAsia="方正仿宋简体" w:cs="方正仿宋简体"/>
          <w:color w:val="000000"/>
          <w:sz w:val="32"/>
          <w:szCs w:val="32"/>
        </w:rPr>
        <w:t>调研中提供的任何材料资料和技术、服务、商务等内容以及按照国家及行业规定提供的资质证照都是真实、有效、合法。</w:t>
      </w:r>
    </w:p>
    <w:p w14:paraId="62417FE5">
      <w:pPr>
        <w:pStyle w:val="3"/>
        <w:keepNext w:val="0"/>
        <w:keepLines w:val="0"/>
        <w:pageBreakBefore w:val="0"/>
        <w:widowControl w:val="0"/>
        <w:kinsoku/>
        <w:wordWrap/>
        <w:overflowPunct/>
        <w:topLinePunct w:val="0"/>
        <w:autoSpaceDE/>
        <w:autoSpaceDN/>
        <w:bidi w:val="0"/>
        <w:adjustRightInd/>
        <w:snapToGrid/>
        <w:spacing w:beforeAutospacing="0" w:afterAutospacing="0" w:line="580" w:lineRule="exact"/>
        <w:textAlignment w:val="auto"/>
        <w:rPr>
          <w:rFonts w:ascii="方正仿宋简体" w:hAnsi="方正仿宋简体" w:eastAsia="方正仿宋简体" w:cs="方正仿宋简体"/>
          <w:sz w:val="32"/>
          <w:szCs w:val="32"/>
        </w:rPr>
      </w:pPr>
      <w:r>
        <w:rPr>
          <w:rFonts w:hint="eastAsia" w:ascii="黑体" w:hAnsi="黑体" w:eastAsia="黑体" w:cs="黑体"/>
          <w:color w:val="000000"/>
          <w:sz w:val="32"/>
          <w:szCs w:val="32"/>
        </w:rPr>
        <w:t>五、</w:t>
      </w:r>
      <w:r>
        <w:rPr>
          <w:rFonts w:hint="eastAsia" w:ascii="方正仿宋简体" w:hAnsi="方正仿宋简体" w:eastAsia="方正仿宋简体" w:cs="方正仿宋简体"/>
          <w:color w:val="000000"/>
          <w:sz w:val="32"/>
          <w:szCs w:val="32"/>
        </w:rPr>
        <w:t>我公司完全同意调研中关于知识产权的说明，承诺由此造成的纠纷由我单位全权负责。</w:t>
      </w:r>
    </w:p>
    <w:p w14:paraId="0B9BEE03">
      <w:pPr>
        <w:pStyle w:val="3"/>
        <w:keepNext w:val="0"/>
        <w:keepLines w:val="0"/>
        <w:pageBreakBefore w:val="0"/>
        <w:widowControl w:val="0"/>
        <w:kinsoku/>
        <w:wordWrap/>
        <w:overflowPunct/>
        <w:topLinePunct w:val="0"/>
        <w:autoSpaceDE/>
        <w:autoSpaceDN/>
        <w:bidi w:val="0"/>
        <w:adjustRightInd/>
        <w:snapToGrid/>
        <w:spacing w:beforeAutospacing="0" w:afterAutospacing="0" w:line="580" w:lineRule="exact"/>
        <w:textAlignment w:val="auto"/>
        <w:rPr>
          <w:rFonts w:ascii="方正仿宋简体" w:hAnsi="方正仿宋简体" w:eastAsia="方正仿宋简体" w:cs="方正仿宋简体"/>
          <w:sz w:val="32"/>
          <w:szCs w:val="32"/>
        </w:rPr>
      </w:pPr>
      <w:r>
        <w:rPr>
          <w:rFonts w:hint="eastAsia" w:ascii="黑体" w:hAnsi="黑体" w:eastAsia="黑体" w:cs="黑体"/>
          <w:color w:val="000000"/>
          <w:sz w:val="32"/>
          <w:szCs w:val="32"/>
        </w:rPr>
        <w:t>六、</w:t>
      </w:r>
      <w:r>
        <w:rPr>
          <w:rFonts w:hint="eastAsia" w:ascii="方正仿宋简体" w:hAnsi="方正仿宋简体" w:eastAsia="方正仿宋简体" w:cs="方正仿宋简体"/>
          <w:color w:val="000000"/>
          <w:sz w:val="32"/>
          <w:szCs w:val="32"/>
        </w:rPr>
        <w:t>我公司完全同意贵方对本项目的调研解释权。</w:t>
      </w:r>
    </w:p>
    <w:p w14:paraId="70D8790E">
      <w:pPr>
        <w:pStyle w:val="3"/>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560"/>
        <w:textAlignment w:val="auto"/>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本公司对上述承诺内容事项真实性负责。如经查实上述承诺的内容事项存在虚假，我公司愿意接受一切责任。</w:t>
      </w:r>
      <w:bookmarkStart w:id="0" w:name="_GoBack"/>
      <w:bookmarkEnd w:id="0"/>
    </w:p>
    <w:p w14:paraId="6A03AAA8">
      <w:pPr>
        <w:pStyle w:val="3"/>
        <w:spacing w:beforeAutospacing="0" w:afterAutospacing="0" w:line="580" w:lineRule="exact"/>
        <w:ind w:firstLine="560"/>
        <w:rPr>
          <w:rFonts w:ascii="方正仿宋简体" w:hAnsi="方正仿宋简体" w:eastAsia="方正仿宋简体" w:cs="方正仿宋简体"/>
          <w:color w:val="000000"/>
          <w:sz w:val="32"/>
          <w:szCs w:val="32"/>
        </w:rPr>
      </w:pPr>
    </w:p>
    <w:p w14:paraId="5BC258D6">
      <w:pPr>
        <w:pStyle w:val="3"/>
        <w:spacing w:beforeAutospacing="0" w:afterAutospacing="0" w:line="400" w:lineRule="exact"/>
        <w:ind w:firstLine="560"/>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         </w:t>
      </w:r>
      <w:r>
        <w:rPr>
          <w:rFonts w:hint="eastAsia" w:ascii="方正仿宋简体" w:hAnsi="方正仿宋简体" w:eastAsia="方正仿宋简体" w:cs="方正仿宋简体"/>
          <w:color w:val="000000"/>
          <w:sz w:val="32"/>
          <w:szCs w:val="32"/>
          <w:lang w:val="en-US" w:eastAsia="zh-CN"/>
        </w:rPr>
        <w:t xml:space="preserve">             </w:t>
      </w:r>
      <w:r>
        <w:rPr>
          <w:rFonts w:ascii="方正仿宋简体" w:hAnsi="方正仿宋简体" w:eastAsia="方正仿宋简体" w:cs="方正仿宋简体"/>
          <w:color w:val="000000"/>
          <w:sz w:val="32"/>
          <w:szCs w:val="32"/>
        </w:rPr>
        <w:t xml:space="preserve"> </w:t>
      </w:r>
      <w:r>
        <w:rPr>
          <w:rFonts w:hint="eastAsia" w:ascii="方正仿宋简体" w:hAnsi="方正仿宋简体" w:eastAsia="方正仿宋简体" w:cs="方正仿宋简体"/>
          <w:color w:val="000000"/>
          <w:sz w:val="32"/>
          <w:szCs w:val="32"/>
        </w:rPr>
        <w:t>单位名称：   （盖单位公章）</w:t>
      </w:r>
    </w:p>
    <w:p w14:paraId="60BDA01C">
      <w:pPr>
        <w:pStyle w:val="3"/>
        <w:spacing w:beforeAutospacing="0" w:afterAutospacing="0" w:line="400" w:lineRule="exact"/>
        <w:ind w:firstLine="2800" w:firstLineChars="1000"/>
        <w:rPr>
          <w:rFonts w:ascii="方正仿宋简体" w:hAnsi="方正仿宋简体" w:eastAsia="方正仿宋简体" w:cs="方正仿宋简体"/>
          <w:color w:val="000000"/>
          <w:sz w:val="28"/>
          <w:szCs w:val="28"/>
        </w:rPr>
      </w:pPr>
      <w:r>
        <w:rPr>
          <w:rFonts w:hint="eastAsia" w:ascii="方正仿宋简体" w:hAnsi="方正仿宋简体" w:eastAsia="方正仿宋简体" w:cs="方正仿宋简体"/>
          <w:color w:val="000000"/>
          <w:sz w:val="28"/>
          <w:szCs w:val="28"/>
        </w:rPr>
        <w:t xml:space="preserve">       </w:t>
      </w:r>
    </w:p>
    <w:p w14:paraId="0F60E339">
      <w:pPr>
        <w:pStyle w:val="3"/>
        <w:spacing w:beforeAutospacing="0" w:afterAutospacing="0" w:line="400" w:lineRule="exact"/>
        <w:ind w:firstLine="3640" w:firstLineChars="1300"/>
        <w:rPr>
          <w:rFonts w:ascii="方正仿宋简体" w:hAnsi="方正仿宋简体" w:eastAsia="方正仿宋简体" w:cs="方正仿宋简体"/>
          <w:color w:val="000000"/>
          <w:sz w:val="28"/>
          <w:szCs w:val="28"/>
        </w:rPr>
      </w:pPr>
      <w:r>
        <w:rPr>
          <w:rFonts w:hint="eastAsia" w:ascii="方正仿宋简体" w:hAnsi="方正仿宋简体" w:eastAsia="方正仿宋简体" w:cs="方正仿宋简体"/>
          <w:color w:val="000000"/>
          <w:sz w:val="28"/>
          <w:szCs w:val="28"/>
        </w:rPr>
        <w:t>法定代表人或授权代表（签字） ：</w:t>
      </w:r>
    </w:p>
    <w:p w14:paraId="09297B9B">
      <w:pPr>
        <w:pStyle w:val="3"/>
        <w:spacing w:beforeAutospacing="0" w:afterAutospacing="0" w:line="400" w:lineRule="exact"/>
        <w:ind w:firstLine="3640" w:firstLineChars="1300"/>
        <w:rPr>
          <w:rFonts w:ascii="方正仿宋简体" w:hAnsi="方正仿宋简体" w:eastAsia="方正仿宋简体" w:cs="方正仿宋简体"/>
          <w:color w:val="000000"/>
          <w:sz w:val="28"/>
          <w:szCs w:val="28"/>
        </w:rPr>
      </w:pPr>
    </w:p>
    <w:p w14:paraId="01156F80">
      <w:pPr>
        <w:pStyle w:val="3"/>
        <w:spacing w:beforeAutospacing="0" w:afterAutospacing="0" w:line="400" w:lineRule="exact"/>
        <w:ind w:firstLine="3640" w:firstLineChars="1300"/>
      </w:pPr>
      <w:r>
        <w:rPr>
          <w:rFonts w:hint="eastAsia" w:ascii="方正仿宋简体" w:hAnsi="方正仿宋简体" w:eastAsia="方正仿宋简体" w:cs="方正仿宋简体"/>
          <w:color w:val="000000"/>
          <w:sz w:val="28"/>
          <w:szCs w:val="28"/>
        </w:rPr>
        <w:t xml:space="preserve">日期： </w:t>
      </w:r>
    </w:p>
    <w:sectPr>
      <w:pgSz w:w="11906" w:h="16838"/>
      <w:pgMar w:top="2098"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64D73F7-F006-4E20-A903-906B3E7B4A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2000000000000000000"/>
    <w:charset w:val="86"/>
    <w:family w:val="auto"/>
    <w:pitch w:val="default"/>
    <w:sig w:usb0="A00002BF" w:usb1="184F6CFA" w:usb2="00000012" w:usb3="00000000" w:csb0="00040001" w:csb1="00000000"/>
    <w:embedRegular r:id="rId2" w:fontKey="{021D4416-E14B-4337-9CC5-24FB61C48012}"/>
  </w:font>
  <w:font w:name="方正小标宋简体">
    <w:panose1 w:val="02000000000000000000"/>
    <w:charset w:val="86"/>
    <w:family w:val="auto"/>
    <w:pitch w:val="default"/>
    <w:sig w:usb0="00000001" w:usb1="08000000" w:usb2="00000000" w:usb3="00000000" w:csb0="00040000" w:csb1="00000000"/>
    <w:embedRegular r:id="rId3" w:fontKey="{C99125EF-37AF-478B-8CCB-718CE595BDD7}"/>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D55B13"/>
    <w:multiLevelType w:val="singleLevel"/>
    <w:tmpl w:val="F2D55B13"/>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U4MDc4ZWE0MjIxZTAxZjA1MjM3ZTEyMGY5ZTc0MjQifQ=="/>
  </w:docVars>
  <w:rsids>
    <w:rsidRoot w:val="3F701E5E"/>
    <w:rsid w:val="009C6485"/>
    <w:rsid w:val="00A012DD"/>
    <w:rsid w:val="011B6961"/>
    <w:rsid w:val="0FC223C5"/>
    <w:rsid w:val="15DC532B"/>
    <w:rsid w:val="27950827"/>
    <w:rsid w:val="3199108F"/>
    <w:rsid w:val="3F701E5E"/>
    <w:rsid w:val="3FAE1AE4"/>
    <w:rsid w:val="4B534ABC"/>
    <w:rsid w:val="4E8D4C11"/>
    <w:rsid w:val="5F605F8B"/>
    <w:rsid w:val="6321472E"/>
    <w:rsid w:val="7BBD0A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Normal (Web)"/>
    <w:basedOn w:val="1"/>
    <w:qFormat/>
    <w:uiPriority w:val="0"/>
    <w:pPr>
      <w:spacing w:beforeAutospacing="1" w:afterAutospacing="1"/>
      <w:jc w:val="left"/>
    </w:pPr>
    <w:rPr>
      <w:rFonts w:cs="Times New Roman"/>
      <w:kern w:val="0"/>
      <w:sz w:val="24"/>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583</Words>
  <Characters>589</Characters>
  <Lines>4</Lines>
  <Paragraphs>1</Paragraphs>
  <TotalTime>0</TotalTime>
  <ScaleCrop>false</ScaleCrop>
  <LinksUpToDate>false</LinksUpToDate>
  <CharactersWithSpaces>626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2025-05-13T08:01:00Z</dcterms:created>
  <dc:creator>Nopass look</dc:creator>
  <cp:lastModifiedBy>小番茄 麻麻</cp:lastModifiedBy>
  <cp:lastPrinted>2025-05-13T08:04:00Z</cp:lastPrinted>
  <dcterms:modified xsi:type="dcterms:W3CDTF">2026-08-05T02:52:13Z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BF0FBB171D5B4D33A8106A19441A508D_11</vt:lpwstr>
  </property>
  <property fmtid="{D5CDD505-2E9C-101B-9397-08002B2CF9AE}" pid="4" name="KSOTemplateDocerSaveRecord">
    <vt:lpwstr>eyJoZGlkIjoiZDUwYjcxYTlhMjkwMWYzYzY2YzA3Mzk0MTdjMjQ5MmEiLCJ1c2VySWQiOiI2MDQ4NzMxNjcifQ==</vt:lpwstr>
  </property>
</Properties>
</file>