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0703996-055F-464F-9BCD-9032C2023EEE}"/>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BECFBCF3-EC09-4992-97E0-51C351DCFD0E}"/>
  </w:font>
  <w:font w:name="方正小标宋简体">
    <w:panose1 w:val="03000509000000000000"/>
    <w:charset w:val="86"/>
    <w:family w:val="auto"/>
    <w:pitch w:val="default"/>
    <w:sig w:usb0="00000001" w:usb1="080E0000" w:usb2="00000000" w:usb3="00000000" w:csb0="00040000" w:csb1="00000000"/>
    <w:embedRegular r:id="rId3" w:fontKey="{6AB885C7-02A0-45E8-A2DC-60F11598DE3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2DE2662D"/>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2026-08-07T00:39:52Z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