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CBFA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附件1 </w:t>
      </w:r>
      <w:bookmarkStart w:id="0" w:name="OLE_LINK1"/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项目建设背景及需求</w:t>
      </w:r>
      <w:bookmarkEnd w:id="0"/>
    </w:p>
    <w:p w14:paraId="11EAF54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宋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项目建设背景及现状</w:t>
      </w:r>
    </w:p>
    <w:p w14:paraId="5B5093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根据《软式内镜清洗消毒技术规范（WS507-2016）》《医院感染管理办法》等行业规范要求，医疗机构需对内镜使用、清洗、消毒、储存、复用全流程实施可追溯信息化管理。为进一步规范内镜清洗消毒操作流程，实现内镜使用、转运、洗消、存储、复用全流程电子化、自动化、闭环化追溯，压实院感质控责任，消除医疗安全隐患，提升内镜诊疗质量与院感防控规范化水平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，医院拟建设内镜清洗消毒电子追溯系统。</w:t>
      </w:r>
    </w:p>
    <w:p w14:paraId="28DC4A9B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黑体" w:hAnsi="宋体" w:eastAsia="黑体" w:cs="黑体"/>
          <w:color w:val="auto"/>
          <w:kern w:val="2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auto"/>
          <w:kern w:val="2"/>
          <w:sz w:val="32"/>
          <w:szCs w:val="32"/>
          <w:lang w:val="en-US" w:eastAsia="zh-CN" w:bidi="ar"/>
        </w:rPr>
        <w:t xml:space="preserve">   </w:t>
      </w:r>
      <w:r>
        <w:rPr>
          <w:rFonts w:hint="eastAsia" w:ascii="黑体" w:hAnsi="宋体" w:eastAsia="黑体" w:cs="黑体"/>
          <w:color w:val="auto"/>
          <w:kern w:val="2"/>
          <w:sz w:val="32"/>
          <w:szCs w:val="32"/>
          <w:lang w:val="en-US" w:eastAsia="zh-CN" w:bidi="ar"/>
        </w:rPr>
        <w:t xml:space="preserve"> 二、项目服务要求</w:t>
      </w:r>
    </w:p>
    <w:p w14:paraId="2286CF8D">
      <w:pPr>
        <w:rPr>
          <w:rFonts w:hint="eastAsia" w:ascii="仿宋" w:hAnsi="仿宋" w:eastAsia="仿宋" w:cs="仿宋"/>
          <w:sz w:val="28"/>
          <w:szCs w:val="28"/>
        </w:rPr>
      </w:pPr>
      <w:bookmarkStart w:id="1" w:name="_GoBack"/>
      <w:bookmarkEnd w:id="1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1、功能包括：内镜档案管理、回收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noBreakHyphen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清洗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noBreakHyphen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消毒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noBreakHyphen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储存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noBreakHyphen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复用全流程追溯管理、测漏质控管理、消毒液耗材管理、高危患者标记管理、预警提醒管理、报表统计、工作组及人员权限管理等模块，支持全流程导航模式和功能列表模式。</w:t>
      </w:r>
    </w:p>
    <w:p w14:paraId="54E7117A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2、系统按照《软式内镜清洗消毒技术规范》要求，校验内镜各洗消步骤、操作时长，对不规范操作进行拦截提醒。</w:t>
      </w:r>
    </w:p>
    <w:p w14:paraId="698F4F12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3、能够做到内镜全流程记录留痕，识别RFID芯片信息，解析内镜、洗消设备操作数据，支持大箱入库、单机使用出库，实现内镜从回收至复用全生命周期闭环管理。</w:t>
      </w:r>
    </w:p>
    <w:p w14:paraId="01F14833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4、内镜唯一编号、设备编号、操作人员、患者信息、洗消记录形成映射关系，实现多码关联，通过任意一码可查询到相关产品的所有信息。</w:t>
      </w:r>
    </w:p>
    <w:p w14:paraId="48C3C5C4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5、支持与医院HIS、EMR、院感管理系统做数据对接，实现患者检查信息自动获取，便于内镜与就诊患者自动绑定。</w:t>
      </w:r>
    </w:p>
    <w:p w14:paraId="48CCF3E8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6、能够实时跟踪内镜洗消流转状态信息，实现内镜一镜一溯源，操作日志不可篡改，数据自动备份留存。</w:t>
      </w:r>
    </w:p>
    <w:p w14:paraId="24579329">
      <w:pPr>
        <w:pStyle w:val="2"/>
        <w:rPr>
          <w:rFonts w:hint="eastAsia"/>
          <w:lang w:val="en-US" w:eastAsia="zh-CN"/>
        </w:rPr>
      </w:pPr>
    </w:p>
    <w:p w14:paraId="2AE955D0">
      <w:pPr>
        <w:jc w:val="right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"/>
        </w:rPr>
        <w:t>（具体需求以采购文件为准)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F15E88C-4222-4188-8431-F56912915B2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29B2B1CC-6A1C-43DD-A3D9-17F8F3DC6C3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63B7FD4C-65FB-4817-BCDD-3EF336BA3DE5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43ECB1"/>
    <w:multiLevelType w:val="singleLevel"/>
    <w:tmpl w:val="AB43ECB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0YTMyMzAwMjUyMmU2YjhmZGFmOWU5NDQ4MDAzNGIifQ=="/>
  </w:docVars>
  <w:rsids>
    <w:rsidRoot w:val="00000000"/>
    <w:rsid w:val="00F52A8D"/>
    <w:rsid w:val="01F96B4D"/>
    <w:rsid w:val="02FA613C"/>
    <w:rsid w:val="04CD5176"/>
    <w:rsid w:val="052D3D60"/>
    <w:rsid w:val="058A40EC"/>
    <w:rsid w:val="0A0340B8"/>
    <w:rsid w:val="0B697CF2"/>
    <w:rsid w:val="0BDB21D3"/>
    <w:rsid w:val="11C02662"/>
    <w:rsid w:val="126366EB"/>
    <w:rsid w:val="12BE7183"/>
    <w:rsid w:val="140C267A"/>
    <w:rsid w:val="16443E43"/>
    <w:rsid w:val="176660F9"/>
    <w:rsid w:val="18FB41C2"/>
    <w:rsid w:val="19A07745"/>
    <w:rsid w:val="1A976530"/>
    <w:rsid w:val="1D1D0F4A"/>
    <w:rsid w:val="1D4419FE"/>
    <w:rsid w:val="22A820D7"/>
    <w:rsid w:val="23BF6D3F"/>
    <w:rsid w:val="24D41AB4"/>
    <w:rsid w:val="25FF174D"/>
    <w:rsid w:val="271B6D6E"/>
    <w:rsid w:val="294265F3"/>
    <w:rsid w:val="29F969CA"/>
    <w:rsid w:val="2DAE6A51"/>
    <w:rsid w:val="3038636F"/>
    <w:rsid w:val="309D4424"/>
    <w:rsid w:val="31A905B6"/>
    <w:rsid w:val="34B92356"/>
    <w:rsid w:val="36C93FA0"/>
    <w:rsid w:val="38D95044"/>
    <w:rsid w:val="3C2B6D87"/>
    <w:rsid w:val="3C2F1D1B"/>
    <w:rsid w:val="3F283A52"/>
    <w:rsid w:val="40DE68F1"/>
    <w:rsid w:val="45440EBA"/>
    <w:rsid w:val="47B7353C"/>
    <w:rsid w:val="4BF03BAD"/>
    <w:rsid w:val="52CB49C9"/>
    <w:rsid w:val="54980F9C"/>
    <w:rsid w:val="58A3441E"/>
    <w:rsid w:val="59D14FBA"/>
    <w:rsid w:val="5ABD6727"/>
    <w:rsid w:val="5E070FAB"/>
    <w:rsid w:val="5F3C215F"/>
    <w:rsid w:val="5F881C77"/>
    <w:rsid w:val="5FF92B75"/>
    <w:rsid w:val="617F699F"/>
    <w:rsid w:val="651E61BF"/>
    <w:rsid w:val="656E631D"/>
    <w:rsid w:val="66754F1F"/>
    <w:rsid w:val="6A742471"/>
    <w:rsid w:val="6B0655A9"/>
    <w:rsid w:val="6C703635"/>
    <w:rsid w:val="6ED36C87"/>
    <w:rsid w:val="6F4F5B18"/>
    <w:rsid w:val="7026309C"/>
    <w:rsid w:val="72A6056A"/>
    <w:rsid w:val="74277859"/>
    <w:rsid w:val="750156D5"/>
    <w:rsid w:val="77863EC4"/>
    <w:rsid w:val="7859045B"/>
    <w:rsid w:val="78BE19CE"/>
    <w:rsid w:val="7D087D3E"/>
    <w:rsid w:val="7E5D4CA3"/>
    <w:rsid w:val="7F930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425</Words>
  <Characters>430</Characters>
  <Lines>0</Lines>
  <Paragraphs>0</Paragraphs>
  <TotalTime>4</TotalTime>
  <ScaleCrop>false</ScaleCrop>
  <LinksUpToDate>false</LinksUpToDate>
  <CharactersWithSpaces>436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2025-03-11T02:04:00Z</dcterms:created>
  <dc:creator>lq</dc:creator>
  <cp:lastModifiedBy>林晓娅</cp:lastModifiedBy>
  <dcterms:modified xsi:type="dcterms:W3CDTF">2026-08-07T06:19:24Z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72D6A996B522443099ABBB83B482D80D_13</vt:lpwstr>
  </property>
  <property fmtid="{D5CDD505-2E9C-101B-9397-08002B2CF9AE}" pid="4" name="KSOTemplateDocerSaveRecord">
    <vt:lpwstr>eyJoZGlkIjoiMGM4OTE0MzlhOGZhY2E5OTFkMTgwMmMyMmE0OWE4ODMiLCJ1c2VySWQiOiI1ODUwNjI5NTAifQ==</vt:lpwstr>
  </property>
</Properties>
</file>