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附件2</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1BE74A87-304B-4A6C-9692-50FD40B8F4E9}"/>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5B3BB1B5-03E1-419F-A6D7-DF1ACD37FE12}"/>
  </w:font>
  <w:font w:name="方正小标宋简体">
    <w:panose1 w:val="03000509000000000000"/>
    <w:charset w:val="86"/>
    <w:family w:val="auto"/>
    <w:pitch w:val="default"/>
    <w:sig w:usb0="00000001" w:usb1="080E0000" w:usb2="00000000" w:usb3="00000000" w:csb0="00040000" w:csb1="00000000"/>
    <w:embedRegular r:id="rId3" w:fontKey="{3009934D-78B4-4609-8A3F-EAA0338D2E3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0FB71D4B"/>
    <w:rsid w:val="58213D22"/>
    <w:rsid w:val="712F7E0F"/>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2026-08-07T00:35:59Z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