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89A9B9F1-359B-45A2-88EA-BCBC7AC2A1FE}"/>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2AE81F49-6D5E-474A-AF76-32236D71AFAB}"/>
  </w:font>
  <w:font w:name="方正小标宋简体">
    <w:panose1 w:val="03000509000000000000"/>
    <w:charset w:val="86"/>
    <w:family w:val="auto"/>
    <w:pitch w:val="default"/>
    <w:sig w:usb0="00000001" w:usb1="080E0000" w:usb2="00000000" w:usb3="00000000" w:csb0="00040000" w:csb1="00000000"/>
    <w:embedRegular r:id="rId3" w:fontKey="{976FBC44-F390-45C3-B148-5C8DA412BA4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175D7568"/>
    <w:rsid w:val="58213D22"/>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2026-08-06T06:20:15Z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