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5F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44"/>
          <w:szCs w:val="44"/>
          <w:lang w:val="en-US" w:eastAsia="zh-CN"/>
        </w:rPr>
        <w:t>成都市新都区第三人民医院</w:t>
      </w: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44"/>
          <w:szCs w:val="44"/>
          <w:lang w:eastAsia="zh-CN"/>
        </w:rPr>
        <w:t>年公开招募</w:t>
      </w:r>
    </w:p>
    <w:p w14:paraId="0F751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11"/>
          <w:kern w:val="2"/>
          <w:sz w:val="44"/>
          <w:szCs w:val="44"/>
          <w:lang w:eastAsia="zh-CN"/>
        </w:rPr>
        <w:t>医务社会工作服务岗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体检工作安排</w:t>
      </w:r>
    </w:p>
    <w:p w14:paraId="648F8616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</w:p>
    <w:p w14:paraId="1C73CF1B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根据《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成都市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新都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卫生健康局所属医疗卫生单位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年公开招募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医务社会工作服务岗工作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公告</w:t>
      </w:r>
      <w:r>
        <w:rPr>
          <w:rFonts w:ascii="Times New Roman" w:hAnsi="Times New Roman" w:eastAsia="方正仿宋简体" w:cs="Times New Roman"/>
          <w:sz w:val="32"/>
          <w:szCs w:val="32"/>
        </w:rPr>
        <w:t>》（以下简称《招募公告》），现对体检工作安排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如下</w:t>
      </w:r>
      <w:r>
        <w:rPr>
          <w:rFonts w:ascii="Times New Roman" w:hAnsi="Times New Roman" w:eastAsia="方正仿宋简体" w:cs="Times New Roman"/>
          <w:sz w:val="32"/>
          <w:szCs w:val="32"/>
        </w:rPr>
        <w:t>。</w:t>
      </w:r>
    </w:p>
    <w:p w14:paraId="67AA3614"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一、体检工作安排</w:t>
      </w:r>
      <w:bookmarkStart w:id="0" w:name="_GoBack"/>
      <w:bookmarkEnd w:id="0"/>
    </w:p>
    <w:p w14:paraId="16F5FB35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（一）请进入体检人员名单的考生按以下安排参加体检：</w:t>
      </w:r>
    </w:p>
    <w:p w14:paraId="3E124B6F">
      <w:pPr>
        <w:spacing w:line="560" w:lineRule="exact"/>
        <w:ind w:firstLine="643" w:firstLineChars="200"/>
        <w:rPr>
          <w:rFonts w:ascii="方正楷体简体" w:hAnsi="Times New Roman" w:eastAsia="方正楷体简体" w:cs="Times New Roman"/>
          <w:b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sz w:val="32"/>
          <w:szCs w:val="32"/>
        </w:rPr>
        <w:t>1．体检时间及安排：</w:t>
      </w:r>
    </w:p>
    <w:p w14:paraId="2C04EB79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体检时间：202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日（星期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）上午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08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。</w:t>
      </w:r>
    </w:p>
    <w:p w14:paraId="0547C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请考生务必于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</w:rPr>
        <w:t>上午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08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</w:rPr>
        <w:t>前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准时到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成都市新都区第三人民医院组织人事部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集中后，统一到指定医院体检。不按时到指定地点集中的，视为自动放弃，请考生做好时间安排。</w:t>
      </w:r>
    </w:p>
    <w:p w14:paraId="4AE56CF7">
      <w:pPr>
        <w:spacing w:line="560" w:lineRule="exact"/>
        <w:ind w:firstLine="643" w:firstLineChars="200"/>
        <w:rPr>
          <w:rFonts w:ascii="方正楷体简体" w:hAnsi="Times New Roman" w:eastAsia="方正楷体简体" w:cs="Times New Roman"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sz w:val="32"/>
          <w:szCs w:val="32"/>
        </w:rPr>
        <w:t>2．参加体检的考生请带上以下材料和物品：</w:t>
      </w:r>
    </w:p>
    <w:p w14:paraId="551C02CB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（1）近期免冠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寸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照1张、签字笔；</w:t>
      </w:r>
    </w:p>
    <w:p w14:paraId="1F61633C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（2）本人有效身份证原件；</w:t>
      </w:r>
    </w:p>
    <w:p w14:paraId="61B8A72D">
      <w:pPr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（3）体检费用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体检费用由体检医院按物价部门核定的标准收费，体检费用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368.5元/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人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体检费由体检医院按实收取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 w14:paraId="682E251B">
      <w:pPr>
        <w:spacing w:line="560" w:lineRule="exact"/>
        <w:ind w:firstLine="643" w:firstLineChars="200"/>
        <w:rPr>
          <w:rFonts w:ascii="方正楷体简体" w:hAnsi="Times New Roman" w:eastAsia="方正楷体简体" w:cs="Times New Roman"/>
          <w:b/>
          <w:sz w:val="32"/>
          <w:szCs w:val="32"/>
        </w:rPr>
      </w:pPr>
      <w:r>
        <w:rPr>
          <w:rFonts w:hint="eastAsia" w:ascii="方正楷体简体" w:hAnsi="Times New Roman" w:eastAsia="方正楷体简体" w:cs="Times New Roman"/>
          <w:b/>
          <w:sz w:val="32"/>
          <w:szCs w:val="32"/>
        </w:rPr>
        <w:t>3．体检须知：</w:t>
      </w:r>
    </w:p>
    <w:p w14:paraId="219A26AD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（1）在体检单上正楷写上姓名、性别、年龄（字迹清晰可辩），在体检表上贴上照片。</w:t>
      </w:r>
    </w:p>
    <w:p w14:paraId="18735312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（2）体检前一天忌酒及油腻食物，避免剧烈运动，注意休息。</w:t>
      </w:r>
    </w:p>
    <w:p w14:paraId="28D91461">
      <w:pPr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）体检当天需进行采血、B超等检查，请在受检前禁食8-12小时。</w:t>
      </w:r>
    </w:p>
    <w:p w14:paraId="03FD4ACA">
      <w:pPr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）女性受检者月经期间请勿做妇科及尿液检查，待经期完毕后再补检；怀孕或可能已受孕者，事先告知医护人员，勿做X光检查。</w:t>
      </w:r>
    </w:p>
    <w:p w14:paraId="2FCB3E28">
      <w:pPr>
        <w:spacing w:line="56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）请配合医生认真检查所有项目，勿漏检。若自动放弃某一检查项目，将会影响对您的录用。</w:t>
      </w:r>
    </w:p>
    <w:p w14:paraId="49D17404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）采血及腹部B超检查完后可进餐。</w:t>
      </w:r>
    </w:p>
    <w:p w14:paraId="23BA6DAE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</w:rPr>
        <w:t>）体检完毕务必把体检表交回前台。</w:t>
      </w:r>
    </w:p>
    <w:p w14:paraId="001AF970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（二）进入体检人员初次体检不合格的，可在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日上午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08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前到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成都市新都区第三人民医院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申请复检一次。申请复检当天到指定医院进行复检。复检在除原体检医院以外的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级甲等以上的综合性医院进行，相关要求与第一次体检时的要求相同。申请复检人员的体检结果以复检结果为准。</w:t>
      </w:r>
    </w:p>
    <w:p w14:paraId="07D2A834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初次体检不合格者未在规定时间内按要求复检或未复检的，视为体检不合格。</w:t>
      </w:r>
    </w:p>
    <w:p w14:paraId="2E8E2CD7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（三）体检不合格人员，不得招募。</w:t>
      </w:r>
    </w:p>
    <w:p w14:paraId="4065AF5E"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二、其他</w:t>
      </w:r>
    </w:p>
    <w:p w14:paraId="1F4E3181">
      <w:pPr>
        <w:spacing w:line="56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color w:val="1E1E1E"/>
          <w:sz w:val="32"/>
          <w:szCs w:val="32"/>
          <w:lang w:bidi="ar"/>
        </w:rPr>
        <w:t>拟招募人员名单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将于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日在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香城杏林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color w:val="1E1E1E"/>
          <w:kern w:val="2"/>
          <w:sz w:val="32"/>
          <w:szCs w:val="32"/>
          <w:lang w:val="en-US" w:eastAsia="zh-CN" w:bidi="ar"/>
        </w:rPr>
        <w:t>微信公众号发布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公告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，请注意查询。</w:t>
      </w:r>
    </w:p>
    <w:p w14:paraId="13BA3B87">
      <w:pPr>
        <w:spacing w:line="560" w:lineRule="exact"/>
        <w:ind w:firstLine="608" w:firstLineChars="200"/>
        <w:rPr>
          <w:rFonts w:hint="default" w:ascii="Times New Roman" w:hAnsi="Times New Roman" w:eastAsia="方正仿宋_GBK" w:cs="Times New Roman"/>
          <w:snapToGrid w:val="0"/>
          <w:spacing w:val="-8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napToGrid w:val="0"/>
          <w:spacing w:val="-8"/>
          <w:kern w:val="0"/>
          <w:sz w:val="32"/>
          <w:szCs w:val="32"/>
        </w:rPr>
        <w:t>咨询电话：</w:t>
      </w:r>
      <w:r>
        <w:rPr>
          <w:rFonts w:hint="eastAsia" w:ascii="Times New Roman" w:hAnsi="Times New Roman" w:eastAsia="方正仿宋_GBK" w:cs="Times New Roman"/>
          <w:snapToGrid w:val="0"/>
          <w:spacing w:val="-8"/>
          <w:kern w:val="0"/>
          <w:sz w:val="32"/>
          <w:szCs w:val="32"/>
          <w:lang w:val="en-US" w:eastAsia="zh-CN"/>
        </w:rPr>
        <w:t>028-64326962</w:t>
      </w:r>
    </w:p>
    <w:p w14:paraId="77270E90">
      <w:pPr>
        <w:pStyle w:val="6"/>
        <w:spacing w:before="0" w:beforeAutospacing="0" w:after="0" w:afterAutospacing="0" w:line="560" w:lineRule="exact"/>
        <w:ind w:firstLine="960"/>
        <w:jc w:val="right"/>
        <w:rPr>
          <w:rFonts w:ascii="Times New Roman" w:hAnsi="Times New Roman" w:eastAsia="方正仿宋简体" w:cs="Times New Roman"/>
          <w:color w:val="333333"/>
          <w:sz w:val="32"/>
          <w:szCs w:val="32"/>
        </w:rPr>
      </w:pPr>
      <w:r>
        <w:rPr>
          <w:rFonts w:ascii="Times New Roman" w:hAnsi="Times New Roman" w:eastAsia="方正仿宋简体" w:cs="Times New Roman"/>
          <w:color w:val="333333"/>
          <w:sz w:val="32"/>
          <w:szCs w:val="32"/>
        </w:rPr>
        <w:t> </w:t>
      </w:r>
    </w:p>
    <w:p w14:paraId="65EA8AE7">
      <w:pPr>
        <w:pStyle w:val="6"/>
        <w:spacing w:before="0" w:beforeAutospacing="0" w:after="0" w:afterAutospacing="0" w:line="560" w:lineRule="exact"/>
        <w:ind w:firstLine="3699" w:firstLineChars="1156"/>
        <w:jc w:val="right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宋体"/>
          <w:color w:val="000000"/>
          <w:sz w:val="32"/>
          <w:szCs w:val="32"/>
          <w:lang w:val="en"/>
        </w:rPr>
        <w:t> 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"/>
        </w:rPr>
        <w:t>成都市新都区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第三人民医院</w:t>
      </w:r>
    </w:p>
    <w:p w14:paraId="0F378906">
      <w:pPr>
        <w:pStyle w:val="6"/>
        <w:spacing w:before="0" w:beforeAutospacing="0" w:after="0" w:afterAutospacing="0" w:line="560" w:lineRule="exact"/>
        <w:ind w:firstLine="3699" w:firstLineChars="1156"/>
        <w:jc w:val="right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"/>
        </w:rPr>
        <w:t>202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"/>
        </w:rPr>
        <w:t>年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"/>
        </w:rPr>
        <w:t>月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"/>
        </w:rPr>
        <w:t>日</w:t>
      </w:r>
    </w:p>
    <w:p w14:paraId="549BD6FD">
      <w:pPr>
        <w:spacing w:line="560" w:lineRule="exact"/>
        <w:ind w:firstLine="640" w:firstLineChars="200"/>
        <w:jc w:val="right"/>
        <w:rPr>
          <w:rFonts w:ascii="Times New Roman" w:hAnsi="Times New Roman" w:eastAsia="方正仿宋简体" w:cs="Times New Roman"/>
          <w:sz w:val="32"/>
          <w:szCs w:val="32"/>
        </w:rPr>
      </w:pPr>
    </w:p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62F0DC-CB1E-46EE-BF16-82E33FB022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16FA7F9-36A4-46AC-B5B5-E7EA907ADCA5}"/>
  </w:font>
  <w:font w:name="方正楷体简体">
    <w:altName w:val="楷体_GB2312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213CA16E-DCB3-43AF-8A0F-5CC7D9F20C7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BC238EAE-98C2-4CA2-9E7B-0A94D1E2263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DB4"/>
    <w:rsid w:val="00055F5A"/>
    <w:rsid w:val="00065125"/>
    <w:rsid w:val="00195F6D"/>
    <w:rsid w:val="001D3354"/>
    <w:rsid w:val="00285A95"/>
    <w:rsid w:val="00294FFB"/>
    <w:rsid w:val="002C0E49"/>
    <w:rsid w:val="0035366F"/>
    <w:rsid w:val="00355BD5"/>
    <w:rsid w:val="003B4447"/>
    <w:rsid w:val="00440D7E"/>
    <w:rsid w:val="004505F1"/>
    <w:rsid w:val="004611E0"/>
    <w:rsid w:val="00530E81"/>
    <w:rsid w:val="005A1447"/>
    <w:rsid w:val="00735FC2"/>
    <w:rsid w:val="007457BD"/>
    <w:rsid w:val="007553D1"/>
    <w:rsid w:val="00762E72"/>
    <w:rsid w:val="00763607"/>
    <w:rsid w:val="00781541"/>
    <w:rsid w:val="007D6E3A"/>
    <w:rsid w:val="00971721"/>
    <w:rsid w:val="00986D85"/>
    <w:rsid w:val="00A80DA0"/>
    <w:rsid w:val="00B527A4"/>
    <w:rsid w:val="00BF76F3"/>
    <w:rsid w:val="00C710AA"/>
    <w:rsid w:val="00DC1326"/>
    <w:rsid w:val="00E212B5"/>
    <w:rsid w:val="00EE5275"/>
    <w:rsid w:val="00F06645"/>
    <w:rsid w:val="00F220EF"/>
    <w:rsid w:val="00F97AD6"/>
    <w:rsid w:val="03082BE1"/>
    <w:rsid w:val="14822313"/>
    <w:rsid w:val="4DFA691D"/>
    <w:rsid w:val="58AE6262"/>
    <w:rsid w:val="5F3D5689"/>
    <w:rsid w:val="643E365A"/>
    <w:rsid w:val="676C207D"/>
    <w:rsid w:val="73F48F36"/>
    <w:rsid w:val="788A2BE9"/>
    <w:rsid w:val="9272F73D"/>
    <w:rsid w:val="BC6F20FA"/>
    <w:rsid w:val="C9D4F0DA"/>
    <w:rsid w:val="FBEBE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0" w:afterLines="0"/>
    </w:pPr>
    <w:rPr>
      <w:rFonts w:hint="eastAsia" w:ascii="宋体" w:hAnsi="宋体" w:eastAsia="宋体" w:cs="宋体"/>
      <w:sz w:val="85"/>
      <w:szCs w:val="85"/>
    </w:rPr>
  </w:style>
  <w:style w:type="paragraph" w:styleId="3">
    <w:name w:val="Salutation"/>
    <w:basedOn w:val="1"/>
    <w:next w:val="1"/>
    <w:qFormat/>
    <w:uiPriority w:val="0"/>
    <w:rPr>
      <w:szCs w:val="22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809</Words>
  <Characters>842</Characters>
  <Lines>8</Lines>
  <Paragraphs>2</Paragraphs>
  <TotalTime>9</TotalTime>
  <ScaleCrop>false</ScaleCrop>
  <LinksUpToDate>false</LinksUpToDate>
  <CharactersWithSpaces>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2022-08-10T06:21:00Z</dcterms:created>
  <dc:creator>zgk</dc:creator>
  <cp:lastModifiedBy>owl。</cp:lastModifiedBy>
  <cp:lastPrinted>2025-09-11T02:32:00Z</cp:lastPrinted>
  <dcterms:modified xsi:type="dcterms:W3CDTF">2026-07-30T08:06:56Z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1522C81BA4BD4C088918C171C4F2E289_13</vt:lpwstr>
  </property>
  <property fmtid="{D5CDD505-2E9C-101B-9397-08002B2CF9AE}" pid="4" name="KSOTemplateDocerSaveRecord">
    <vt:lpwstr>eyJoZGlkIjoiNGMxY2ZjODE3YjhhYzgzOGE2NTAwMWQ4MDc0ODIwMzgiLCJ1c2VySWQiOiIyODQyMTk0MDcifQ==</vt:lpwstr>
  </property>
</Properties>
</file>