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BA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/>
        </w:rPr>
        <w:t>附件3</w:t>
      </w:r>
    </w:p>
    <w:p w14:paraId="027848CC">
      <w:pPr>
        <w:pStyle w:val="2"/>
        <w:jc w:val="center"/>
        <w:rPr>
          <w:rFonts w:hint="eastAsia" w:ascii="宋体" w:hAnsi="宋体" w:cs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成都市新都区</w:t>
      </w:r>
      <w:r>
        <w:rPr>
          <w:rFonts w:hint="eastAsia" w:ascii="宋体" w:hAnsi="宋体" w:cs="宋体"/>
          <w:b/>
          <w:color w:val="auto"/>
          <w:sz w:val="36"/>
          <w:szCs w:val="36"/>
          <w:lang w:eastAsia="zh-CN"/>
        </w:rPr>
        <w:t>第三</w:t>
      </w:r>
      <w:r>
        <w:rPr>
          <w:rFonts w:hint="eastAsia" w:ascii="宋体" w:hAnsi="宋体" w:cs="宋体"/>
          <w:b/>
          <w:color w:val="auto"/>
          <w:sz w:val="36"/>
          <w:szCs w:val="36"/>
        </w:rPr>
        <w:t>人民医院</w:t>
      </w:r>
      <w:r>
        <w:rPr>
          <w:rFonts w:hint="eastAsia" w:ascii="宋体" w:hAnsi="宋体" w:cs="宋体"/>
          <w:b/>
          <w:color w:val="auto"/>
          <w:sz w:val="36"/>
          <w:szCs w:val="36"/>
          <w:lang w:val="en-US" w:eastAsia="zh-CN"/>
        </w:rPr>
        <w:t>电力设施设备采购项目调研报价表</w:t>
      </w:r>
    </w:p>
    <w:tbl>
      <w:tblPr>
        <w:tblStyle w:val="6"/>
        <w:tblW w:w="50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575"/>
        <w:gridCol w:w="1233"/>
        <w:gridCol w:w="1264"/>
        <w:gridCol w:w="2114"/>
        <w:gridCol w:w="2575"/>
        <w:gridCol w:w="3628"/>
      </w:tblGrid>
      <w:tr w14:paraId="0D88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21" w:type="pct"/>
            <w:noWrap w:val="0"/>
            <w:vAlign w:val="center"/>
          </w:tcPr>
          <w:p w14:paraId="18BF4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99" w:type="pct"/>
            <w:noWrap w:val="0"/>
            <w:vAlign w:val="center"/>
          </w:tcPr>
          <w:p w14:paraId="60B25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430" w:type="pct"/>
            <w:noWrap w:val="0"/>
            <w:vAlign w:val="center"/>
          </w:tcPr>
          <w:p w14:paraId="74888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441" w:type="pct"/>
            <w:noWrap w:val="0"/>
            <w:vAlign w:val="center"/>
          </w:tcPr>
          <w:p w14:paraId="25FAB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38" w:type="pct"/>
            <w:noWrap w:val="0"/>
            <w:vAlign w:val="center"/>
          </w:tcPr>
          <w:p w14:paraId="20933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899" w:type="pct"/>
            <w:noWrap w:val="0"/>
            <w:vAlign w:val="center"/>
          </w:tcPr>
          <w:p w14:paraId="3778A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总价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267" w:type="pct"/>
            <w:noWrap w:val="0"/>
            <w:vAlign w:val="center"/>
          </w:tcPr>
          <w:p w14:paraId="62415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备注</w:t>
            </w:r>
          </w:p>
        </w:tc>
      </w:tr>
      <w:tr w14:paraId="506F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noWrap w:val="0"/>
            <w:vAlign w:val="center"/>
          </w:tcPr>
          <w:p w14:paraId="6329EE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99" w:type="pct"/>
            <w:noWrap w:val="0"/>
            <w:vAlign w:val="center"/>
          </w:tcPr>
          <w:p w14:paraId="10DAB2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谐波柜电容</w:t>
            </w:r>
          </w:p>
        </w:tc>
        <w:tc>
          <w:tcPr>
            <w:tcW w:w="430" w:type="pct"/>
            <w:noWrap w:val="0"/>
            <w:vAlign w:val="center"/>
          </w:tcPr>
          <w:p w14:paraId="213B12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441" w:type="pct"/>
            <w:noWrap w:val="0"/>
            <w:vAlign w:val="center"/>
          </w:tcPr>
          <w:p w14:paraId="7141F3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38" w:type="pct"/>
            <w:noWrap w:val="0"/>
            <w:vAlign w:val="center"/>
          </w:tcPr>
          <w:p w14:paraId="0F3933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99" w:type="pct"/>
            <w:noWrap w:val="0"/>
            <w:vAlign w:val="center"/>
          </w:tcPr>
          <w:p w14:paraId="12BD917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7" w:type="pct"/>
            <w:noWrap w:val="0"/>
            <w:vAlign w:val="center"/>
          </w:tcPr>
          <w:p w14:paraId="681AEEEF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须满足调研全部要求，否则为无效报价，详细需求见附件1。</w:t>
            </w:r>
          </w:p>
        </w:tc>
      </w:tr>
      <w:tr w14:paraId="55D1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noWrap w:val="0"/>
            <w:vAlign w:val="center"/>
          </w:tcPr>
          <w:p w14:paraId="1BC071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899" w:type="pct"/>
            <w:noWrap w:val="0"/>
            <w:vAlign w:val="center"/>
          </w:tcPr>
          <w:p w14:paraId="7BFAEA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谐波柜控制系统显示屏</w:t>
            </w:r>
          </w:p>
        </w:tc>
        <w:tc>
          <w:tcPr>
            <w:tcW w:w="430" w:type="pct"/>
            <w:noWrap w:val="0"/>
            <w:vAlign w:val="center"/>
          </w:tcPr>
          <w:p w14:paraId="3D912D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441" w:type="pct"/>
            <w:noWrap w:val="0"/>
            <w:vAlign w:val="center"/>
          </w:tcPr>
          <w:p w14:paraId="52E614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38" w:type="pct"/>
            <w:noWrap w:val="0"/>
            <w:vAlign w:val="center"/>
          </w:tcPr>
          <w:p w14:paraId="754572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99" w:type="pct"/>
            <w:noWrap w:val="0"/>
            <w:vAlign w:val="center"/>
          </w:tcPr>
          <w:p w14:paraId="214A48C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7" w:type="pct"/>
            <w:noWrap w:val="0"/>
            <w:vAlign w:val="center"/>
          </w:tcPr>
          <w:p w14:paraId="07F54B89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须满足调研全部要求，否则为无效报价，详细需求见附件1。</w:t>
            </w:r>
          </w:p>
        </w:tc>
      </w:tr>
      <w:tr w14:paraId="3146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noWrap w:val="0"/>
            <w:vAlign w:val="center"/>
          </w:tcPr>
          <w:p w14:paraId="131DF8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99" w:type="pct"/>
            <w:noWrap w:val="0"/>
            <w:vAlign w:val="center"/>
          </w:tcPr>
          <w:p w14:paraId="1B57E9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补偿柜电容</w:t>
            </w:r>
          </w:p>
        </w:tc>
        <w:tc>
          <w:tcPr>
            <w:tcW w:w="430" w:type="pct"/>
            <w:noWrap w:val="0"/>
            <w:vAlign w:val="center"/>
          </w:tcPr>
          <w:p w14:paraId="2C1D2B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441" w:type="pct"/>
            <w:noWrap w:val="0"/>
            <w:vAlign w:val="center"/>
          </w:tcPr>
          <w:p w14:paraId="01E2D2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738" w:type="pct"/>
            <w:noWrap w:val="0"/>
            <w:vAlign w:val="center"/>
          </w:tcPr>
          <w:p w14:paraId="5C2A9A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99" w:type="pct"/>
            <w:noWrap w:val="0"/>
            <w:vAlign w:val="center"/>
          </w:tcPr>
          <w:p w14:paraId="4BF446E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7" w:type="pct"/>
            <w:noWrap w:val="0"/>
            <w:vAlign w:val="center"/>
          </w:tcPr>
          <w:p w14:paraId="25740B6D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须满足调研全部要求，否则为无效报价，详细需求见附件1。</w:t>
            </w:r>
          </w:p>
        </w:tc>
      </w:tr>
      <w:tr w14:paraId="2EF2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noWrap w:val="0"/>
            <w:vAlign w:val="center"/>
          </w:tcPr>
          <w:p w14:paraId="562408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899" w:type="pct"/>
            <w:noWrap w:val="0"/>
            <w:vAlign w:val="center"/>
          </w:tcPr>
          <w:p w14:paraId="544B35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微机保护装置</w:t>
            </w:r>
          </w:p>
        </w:tc>
        <w:tc>
          <w:tcPr>
            <w:tcW w:w="430" w:type="pct"/>
            <w:noWrap w:val="0"/>
            <w:vAlign w:val="center"/>
          </w:tcPr>
          <w:p w14:paraId="66F8ED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441" w:type="pct"/>
            <w:noWrap w:val="0"/>
            <w:vAlign w:val="center"/>
          </w:tcPr>
          <w:p w14:paraId="2685C1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38" w:type="pct"/>
            <w:noWrap w:val="0"/>
            <w:vAlign w:val="center"/>
          </w:tcPr>
          <w:p w14:paraId="0A9FE0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99" w:type="pct"/>
            <w:noWrap w:val="0"/>
            <w:vAlign w:val="center"/>
          </w:tcPr>
          <w:p w14:paraId="7ABFBF7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7" w:type="pct"/>
            <w:noWrap w:val="0"/>
            <w:vAlign w:val="center"/>
          </w:tcPr>
          <w:p w14:paraId="5D75FEFE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须满足调研全部要求，否则为无效报价，详细需求见附件1。</w:t>
            </w:r>
          </w:p>
        </w:tc>
      </w:tr>
      <w:tr w14:paraId="19E0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noWrap w:val="0"/>
            <w:vAlign w:val="center"/>
          </w:tcPr>
          <w:p w14:paraId="3B36B0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899" w:type="pct"/>
            <w:noWrap w:val="0"/>
            <w:vAlign w:val="center"/>
          </w:tcPr>
          <w:p w14:paraId="3DB5A6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总配电箱</w:t>
            </w:r>
            <w:bookmarkStart w:id="0" w:name="_GoBack"/>
            <w:bookmarkEnd w:id="0"/>
          </w:p>
        </w:tc>
        <w:tc>
          <w:tcPr>
            <w:tcW w:w="430" w:type="pct"/>
            <w:noWrap w:val="0"/>
            <w:vAlign w:val="center"/>
          </w:tcPr>
          <w:p w14:paraId="010EC0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441" w:type="pct"/>
            <w:noWrap w:val="0"/>
            <w:vAlign w:val="center"/>
          </w:tcPr>
          <w:p w14:paraId="7CD835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38" w:type="pct"/>
            <w:noWrap w:val="0"/>
            <w:vAlign w:val="center"/>
          </w:tcPr>
          <w:p w14:paraId="5DE041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99" w:type="pct"/>
            <w:noWrap w:val="0"/>
            <w:vAlign w:val="center"/>
          </w:tcPr>
          <w:p w14:paraId="6A9448E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7" w:type="pct"/>
            <w:noWrap w:val="0"/>
            <w:vAlign w:val="center"/>
          </w:tcPr>
          <w:p w14:paraId="6CB07561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须满足调研全部要求，否则为无效报价，详细需求见附件1。</w:t>
            </w:r>
          </w:p>
        </w:tc>
      </w:tr>
      <w:tr w14:paraId="0C06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noWrap w:val="0"/>
            <w:vAlign w:val="center"/>
          </w:tcPr>
          <w:p w14:paraId="7B95A4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899" w:type="pct"/>
            <w:noWrap w:val="0"/>
            <w:vAlign w:val="center"/>
          </w:tcPr>
          <w:p w14:paraId="5420BE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分配电箱</w:t>
            </w:r>
          </w:p>
        </w:tc>
        <w:tc>
          <w:tcPr>
            <w:tcW w:w="430" w:type="pct"/>
            <w:noWrap w:val="0"/>
            <w:vAlign w:val="center"/>
          </w:tcPr>
          <w:p w14:paraId="7D5AB4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441" w:type="pct"/>
            <w:noWrap w:val="0"/>
            <w:vAlign w:val="center"/>
          </w:tcPr>
          <w:p w14:paraId="3E0B06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38" w:type="pct"/>
            <w:noWrap w:val="0"/>
            <w:vAlign w:val="center"/>
          </w:tcPr>
          <w:p w14:paraId="7638E4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99" w:type="pct"/>
            <w:noWrap w:val="0"/>
            <w:vAlign w:val="center"/>
          </w:tcPr>
          <w:p w14:paraId="525A97F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7" w:type="pct"/>
            <w:noWrap w:val="0"/>
            <w:vAlign w:val="center"/>
          </w:tcPr>
          <w:p w14:paraId="55C228E7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须满足调研全部要求，否则为无效报价，详细需求见附件1。</w:t>
            </w:r>
          </w:p>
        </w:tc>
      </w:tr>
      <w:tr w14:paraId="1262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noWrap w:val="0"/>
            <w:vAlign w:val="center"/>
          </w:tcPr>
          <w:p w14:paraId="4E336E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99" w:type="pct"/>
            <w:noWrap w:val="0"/>
            <w:vAlign w:val="center"/>
          </w:tcPr>
          <w:p w14:paraId="3115DC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电缆</w:t>
            </w:r>
          </w:p>
        </w:tc>
        <w:tc>
          <w:tcPr>
            <w:tcW w:w="430" w:type="pct"/>
            <w:noWrap w:val="0"/>
            <w:vAlign w:val="center"/>
          </w:tcPr>
          <w:p w14:paraId="5CF142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米</w:t>
            </w:r>
          </w:p>
        </w:tc>
        <w:tc>
          <w:tcPr>
            <w:tcW w:w="441" w:type="pct"/>
            <w:noWrap w:val="0"/>
            <w:vAlign w:val="center"/>
          </w:tcPr>
          <w:p w14:paraId="70409E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738" w:type="pct"/>
            <w:noWrap w:val="0"/>
            <w:vAlign w:val="center"/>
          </w:tcPr>
          <w:p w14:paraId="514CD7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99" w:type="pct"/>
            <w:noWrap w:val="0"/>
            <w:vAlign w:val="center"/>
          </w:tcPr>
          <w:p w14:paraId="2BC710C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7" w:type="pct"/>
            <w:noWrap w:val="0"/>
            <w:vAlign w:val="center"/>
          </w:tcPr>
          <w:p w14:paraId="7933E6B7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须满足调研全部要求，否则为无效报价，详细需求见附件1。</w:t>
            </w:r>
          </w:p>
        </w:tc>
      </w:tr>
      <w:tr w14:paraId="2105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321" w:type="pct"/>
            <w:noWrap w:val="0"/>
            <w:vAlign w:val="center"/>
          </w:tcPr>
          <w:p w14:paraId="7E6DE0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899" w:type="pct"/>
            <w:noWrap w:val="0"/>
            <w:vAlign w:val="center"/>
          </w:tcPr>
          <w:p w14:paraId="58F6B5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桥架</w:t>
            </w:r>
          </w:p>
        </w:tc>
        <w:tc>
          <w:tcPr>
            <w:tcW w:w="430" w:type="pct"/>
            <w:noWrap w:val="0"/>
            <w:vAlign w:val="center"/>
          </w:tcPr>
          <w:p w14:paraId="686154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米</w:t>
            </w:r>
          </w:p>
        </w:tc>
        <w:tc>
          <w:tcPr>
            <w:tcW w:w="441" w:type="pct"/>
            <w:noWrap w:val="0"/>
            <w:vAlign w:val="center"/>
          </w:tcPr>
          <w:p w14:paraId="469EB4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738" w:type="pct"/>
            <w:noWrap w:val="0"/>
            <w:vAlign w:val="center"/>
          </w:tcPr>
          <w:p w14:paraId="768EA4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99" w:type="pct"/>
            <w:noWrap w:val="0"/>
            <w:vAlign w:val="center"/>
          </w:tcPr>
          <w:p w14:paraId="6D2AA07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7" w:type="pct"/>
            <w:noWrap w:val="0"/>
            <w:vAlign w:val="center"/>
          </w:tcPr>
          <w:p w14:paraId="07F93177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须满足调研全部要求，否则为无效报价，详细需求见附件1。</w:t>
            </w:r>
          </w:p>
        </w:tc>
      </w:tr>
      <w:tr w14:paraId="2119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noWrap w:val="0"/>
            <w:vAlign w:val="center"/>
          </w:tcPr>
          <w:p w14:paraId="11F2F2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899" w:type="pct"/>
            <w:noWrap w:val="0"/>
            <w:vAlign w:val="center"/>
          </w:tcPr>
          <w:p w14:paraId="4B9932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动力柜</w:t>
            </w:r>
          </w:p>
        </w:tc>
        <w:tc>
          <w:tcPr>
            <w:tcW w:w="430" w:type="pct"/>
            <w:noWrap w:val="0"/>
            <w:vAlign w:val="center"/>
          </w:tcPr>
          <w:p w14:paraId="437140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441" w:type="pct"/>
            <w:noWrap w:val="0"/>
            <w:vAlign w:val="center"/>
          </w:tcPr>
          <w:p w14:paraId="16FB2F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38" w:type="pct"/>
            <w:noWrap w:val="0"/>
            <w:vAlign w:val="center"/>
          </w:tcPr>
          <w:p w14:paraId="0B8553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99" w:type="pct"/>
            <w:noWrap w:val="0"/>
            <w:vAlign w:val="center"/>
          </w:tcPr>
          <w:p w14:paraId="093C2A7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7" w:type="pct"/>
            <w:noWrap w:val="0"/>
            <w:vAlign w:val="center"/>
          </w:tcPr>
          <w:p w14:paraId="2E99ECE4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须满足调研全部要求，否则为无效报价，详细需求见附件1。</w:t>
            </w:r>
          </w:p>
        </w:tc>
      </w:tr>
      <w:tr w14:paraId="739B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noWrap w:val="0"/>
            <w:vAlign w:val="center"/>
          </w:tcPr>
          <w:p w14:paraId="08DE62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899" w:type="pct"/>
            <w:noWrap w:val="0"/>
            <w:vAlign w:val="center"/>
          </w:tcPr>
          <w:p w14:paraId="72CE38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动力柜</w:t>
            </w:r>
          </w:p>
        </w:tc>
        <w:tc>
          <w:tcPr>
            <w:tcW w:w="430" w:type="pct"/>
            <w:noWrap w:val="0"/>
            <w:vAlign w:val="center"/>
          </w:tcPr>
          <w:p w14:paraId="596520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441" w:type="pct"/>
            <w:noWrap w:val="0"/>
            <w:vAlign w:val="center"/>
          </w:tcPr>
          <w:p w14:paraId="1A1B32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38" w:type="pct"/>
            <w:noWrap w:val="0"/>
            <w:vAlign w:val="center"/>
          </w:tcPr>
          <w:p w14:paraId="5D7873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99" w:type="pct"/>
            <w:noWrap w:val="0"/>
            <w:vAlign w:val="center"/>
          </w:tcPr>
          <w:p w14:paraId="73F8381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7" w:type="pct"/>
            <w:noWrap w:val="0"/>
            <w:vAlign w:val="center"/>
          </w:tcPr>
          <w:p w14:paraId="278BDDA9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须满足调研全部要求，否则为无效报价，详细需求见附件1。</w:t>
            </w:r>
          </w:p>
        </w:tc>
      </w:tr>
      <w:tr w14:paraId="7A77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321" w:type="pct"/>
            <w:noWrap w:val="0"/>
            <w:vAlign w:val="center"/>
          </w:tcPr>
          <w:p w14:paraId="5DDE26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899" w:type="pct"/>
            <w:noWrap w:val="0"/>
            <w:vAlign w:val="center"/>
          </w:tcPr>
          <w:p w14:paraId="72A57F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电缆终端头铜芯 ≤120mm²</w:t>
            </w:r>
          </w:p>
        </w:tc>
        <w:tc>
          <w:tcPr>
            <w:tcW w:w="430" w:type="pct"/>
            <w:noWrap w:val="0"/>
            <w:vAlign w:val="center"/>
          </w:tcPr>
          <w:p w14:paraId="18D4B5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个</w:t>
            </w:r>
          </w:p>
        </w:tc>
        <w:tc>
          <w:tcPr>
            <w:tcW w:w="441" w:type="pct"/>
            <w:noWrap w:val="0"/>
            <w:vAlign w:val="center"/>
          </w:tcPr>
          <w:p w14:paraId="7658BD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738" w:type="pct"/>
            <w:noWrap w:val="0"/>
            <w:vAlign w:val="center"/>
          </w:tcPr>
          <w:p w14:paraId="7F7433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99" w:type="pct"/>
            <w:noWrap w:val="0"/>
            <w:vAlign w:val="center"/>
          </w:tcPr>
          <w:p w14:paraId="63BAE69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7" w:type="pct"/>
            <w:noWrap w:val="0"/>
            <w:vAlign w:val="center"/>
          </w:tcPr>
          <w:p w14:paraId="6A347C8F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须满足调研全部要求，否则为无效报价，详细需求见附件1。</w:t>
            </w:r>
          </w:p>
        </w:tc>
      </w:tr>
      <w:tr w14:paraId="3C463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3FE9684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90F5B6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报价总金额：                            大写（                              ）</w:t>
            </w:r>
          </w:p>
        </w:tc>
      </w:tr>
    </w:tbl>
    <w:p w14:paraId="0C86D4D3">
      <w:pPr>
        <w:spacing w:line="50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注：所有报价均使用人民币，所报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价格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包含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运输、人工、材料、安装、调试、税费等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所有费用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 w14:paraId="2DC77972">
      <w:pPr>
        <w:spacing w:line="500" w:lineRule="exact"/>
        <w:ind w:firstLine="480" w:firstLineChars="200"/>
        <w:rPr>
          <w:rFonts w:hint="eastAsia"/>
          <w:color w:val="auto"/>
          <w:sz w:val="20"/>
          <w:szCs w:val="22"/>
        </w:rPr>
      </w:pPr>
      <w:r>
        <w:rPr>
          <w:rFonts w:hint="eastAsia" w:ascii="宋体" w:hAnsi="宋体" w:cs="宋体"/>
          <w:color w:val="auto"/>
          <w:sz w:val="24"/>
          <w:szCs w:val="24"/>
        </w:rPr>
        <w:t>承诺：提供的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货物符合国家及行业相关标准，</w:t>
      </w:r>
      <w:r>
        <w:rPr>
          <w:rFonts w:hint="eastAsia" w:ascii="宋体" w:hAnsi="宋体" w:cs="宋体"/>
          <w:color w:val="auto"/>
          <w:sz w:val="24"/>
          <w:szCs w:val="24"/>
        </w:rPr>
        <w:t>符合相关法律法规等要求。</w:t>
      </w:r>
    </w:p>
    <w:p w14:paraId="014F0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    </w:t>
      </w:r>
    </w:p>
    <w:p w14:paraId="5FFA8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宋体" w:hAnsi="宋体" w:cs="宋体"/>
          <w:color w:val="auto"/>
          <w:sz w:val="24"/>
          <w:szCs w:val="24"/>
        </w:rPr>
        <w:t>供应商全称(盖章)：</w:t>
      </w:r>
    </w:p>
    <w:p w14:paraId="539198FE">
      <w:pPr>
        <w:ind w:firstLine="7200" w:firstLineChars="3000"/>
      </w:pPr>
      <w:r>
        <w:rPr>
          <w:rFonts w:hint="eastAsia" w:ascii="宋体" w:hAnsi="宋体" w:cs="宋体"/>
          <w:color w:val="auto"/>
          <w:sz w:val="24"/>
          <w:szCs w:val="24"/>
        </w:rPr>
        <w:t>供应商全权代表(签字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000000"/>
    <w:rsid w:val="050B11E4"/>
    <w:rsid w:val="05BB4283"/>
    <w:rsid w:val="08597783"/>
    <w:rsid w:val="09941BAA"/>
    <w:rsid w:val="144D072F"/>
    <w:rsid w:val="1CA2671E"/>
    <w:rsid w:val="1DE3462C"/>
    <w:rsid w:val="22BA3153"/>
    <w:rsid w:val="24055DE2"/>
    <w:rsid w:val="28FA38CA"/>
    <w:rsid w:val="2B424A89"/>
    <w:rsid w:val="30CF6D2D"/>
    <w:rsid w:val="32273A57"/>
    <w:rsid w:val="32D14858"/>
    <w:rsid w:val="33C13279"/>
    <w:rsid w:val="35480B11"/>
    <w:rsid w:val="3A03209D"/>
    <w:rsid w:val="3E647548"/>
    <w:rsid w:val="40150675"/>
    <w:rsid w:val="46C95757"/>
    <w:rsid w:val="47480D01"/>
    <w:rsid w:val="47FD13D2"/>
    <w:rsid w:val="485F62CB"/>
    <w:rsid w:val="4B845D03"/>
    <w:rsid w:val="4BDA1AD9"/>
    <w:rsid w:val="520D572D"/>
    <w:rsid w:val="54705C6B"/>
    <w:rsid w:val="5A101DD2"/>
    <w:rsid w:val="5F812661"/>
    <w:rsid w:val="6B476E8A"/>
    <w:rsid w:val="6CE62134"/>
    <w:rsid w:val="6DA01667"/>
    <w:rsid w:val="72AE4B58"/>
    <w:rsid w:val="74CD42AD"/>
    <w:rsid w:val="7B5071F5"/>
    <w:rsid w:val="7F6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sz w:val="28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569</Characters>
  <Lines>1</Lines>
  <Paragraphs>1</Paragraphs>
  <TotalTime>0</TotalTime>
  <ScaleCrop>false</ScaleCrop>
  <LinksUpToDate>false</LinksUpToDate>
  <CharactersWithSpaces>689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new ma</cp:lastModifiedBy>
  <dcterms:modified xsi:type="dcterms:W3CDTF">2026-03-20T02:07:22Z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0E3FA1AC6FF64DD6B12284EDA92448E3_13</vt:lpwstr>
  </property>
  <property fmtid="{D5CDD505-2E9C-101B-9397-08002B2CF9AE}" pid="4" name="KSOTemplateDocerSaveRecord">
    <vt:lpwstr>eyJoZGlkIjoiNmM0ZGE4ZTdjOGM0ODAxOGIyOWFjNWRlYzRhNmY2NzciLCJ1c2VySWQiOiI5ODg5Mzg4NDMifQ==</vt:lpwstr>
  </property>
</Properties>
</file>