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成都市新都区第三人民医院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水电耗材采购项目需求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overflowPunct w:val="0"/>
        <w:spacing w:line="480" w:lineRule="exact"/>
        <w:ind w:firstLine="560" w:firstLineChars="200"/>
        <w:outlineLvl w:val="0"/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一、项目概述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  <w14:ligatures w14:val="standardContextual"/>
        </w:rPr>
        <w:t>本项目为医院水电耗材采购，核心是保障医院水电耗材及时、稳定、合规供应，支撑医疗服务与后勤保障高效有序开展。</w:t>
      </w:r>
      <w:bookmarkStart w:id="2" w:name="_GoBack"/>
      <w:bookmarkEnd w:id="2"/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水电耗材采购清单</w:t>
      </w:r>
    </w:p>
    <w:tbl>
      <w:tblPr>
        <w:tblStyle w:val="6"/>
        <w:tblW w:w="48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404"/>
        <w:gridCol w:w="3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疏通剂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单冷大弯水龙头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抽拉大弯水龙头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脚踏阀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606-8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脚踏阀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17*15*16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不锈钢开水器水龙头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长水龙头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日光灯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日光灯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T81200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五孔插座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空调插座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长三维插座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六孔插座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单联单控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双联单控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声控开关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明装底盒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除垢剂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角阀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低感应水龙头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全铜主体交直流插电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面盆感应高弯水龙头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全铜主体交直流插电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单把单冷水龙头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草坪水龙头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小便池感应器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表面电镀  220V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马桶水箱按钮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5.7-6.6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马桶盖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加厚版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马桶水箱进水阀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高压进 水阀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马桶水箱出水阀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高度可调节内置滤网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开关三通角阀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10A漏电插头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应急筒灯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AC220-5W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筒灯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换气扇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300*300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换气扇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隔离开关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HGL-160/125A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塑壳漏电断路器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DZ20L-400/3000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NXM-225A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塑壳漏电断路器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NXMLE-200A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NXM-200A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NXB-63A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b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NXB-63A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NXM-40A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4P63A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2P16A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3P125A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LED灯泡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450*450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灯罩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灯带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5米+插座配件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扣板灯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300*1200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扣板灯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扣板灯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300*300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平板净化灯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200*1200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镜前灯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防爆开关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防爆插座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圆应急灯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340*340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应急指示牌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350*130*50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嵌入式应急灯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145*80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吸顶灯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300*300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空压机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30L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b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空调遥控器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电视遥控器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镜前灯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防爆管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防爆管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防爆管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PPR水管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PPR三通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PPR弯头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PPR直接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PPR内丝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PPR球阀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增压泵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下水管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bookmarkEnd w:id="0"/>
    </w:tbl>
    <w:p>
      <w:pPr>
        <w:widowControl w:val="0"/>
        <w:numPr>
          <w:ilvl w:val="0"/>
          <w:numId w:val="0"/>
        </w:numPr>
        <w:overflowPunct w:val="0"/>
        <w:spacing w:line="480" w:lineRule="exact"/>
        <w:ind w:firstLine="560" w:firstLineChars="200"/>
        <w:outlineLvl w:val="0"/>
        <w:rPr>
          <w:rFonts w:hint="default" w:ascii="方正黑体简体" w:hAnsi="方正黑体简体" w:eastAsia="方正黑体简体" w:cs="方正黑体简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三、</w:t>
      </w:r>
      <w:bookmarkStart w:id="1" w:name="_Toc26384"/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产品及质量要求</w:t>
      </w:r>
    </w:p>
    <w:bookmarkEnd w:id="1"/>
    <w:p>
      <w:pPr>
        <w:pStyle w:val="9"/>
        <w:ind w:firstLine="480" w:firstLineChars="200"/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1.供应商提供的耗材必须是全新、未使用过的，且完全符合国家规定的质量、规格和性能标准。</w:t>
      </w:r>
    </w:p>
    <w:p>
      <w:pPr>
        <w:pStyle w:val="9"/>
        <w:ind w:firstLine="480" w:firstLineChars="200"/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2.所提供的耗材均需为合格产品，严格执行国家“三包”政策，若技术性能无特殊说明，则按生产企业或国家有关部门最新颁布的标准及规范为准。在质保期内，若出现质量问题，供应商应无条件更换或退货。</w:t>
      </w:r>
    </w:p>
    <w:p>
      <w:pPr>
        <w:pStyle w:val="9"/>
        <w:ind w:firstLine="480" w:firstLineChars="200"/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供应商需具备良好的配送能力，确保在接到订单后的1小时内配送至指定地点，应急配送应在30分钟内送达。收货时院方发现供应商未按要求的品类、数量进行配送，供应商应于接到通知后1小时内对配送产品进行补正。</w:t>
      </w:r>
    </w:p>
    <w:p>
      <w:pPr>
        <w:pStyle w:val="9"/>
        <w:ind w:firstLine="480" w:firstLineChars="200"/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4.配送过程中，保证所提供的货物在装卸、运输和仓储过程中有足够的包装保护，防止货物受潮、生锈、被腐蚀、受到冲撞以及其他不可预见的损坏，如因配送原因导致货物问题，供应商应承担相应责任。</w:t>
      </w:r>
    </w:p>
    <w:p>
      <w:pPr>
        <w:pStyle w:val="9"/>
        <w:ind w:firstLine="480" w:firstLineChars="200"/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5.供应商应提供优质的售后服务，设立专人团队，及时响应采购物品存在品类不符、损坏等问题。</w:t>
      </w:r>
    </w:p>
    <w:p>
      <w:pPr>
        <w:pStyle w:val="9"/>
        <w:ind w:firstLine="480" w:firstLineChars="200"/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6.特殊情况下，供应商可提供特快配送服务。</w:t>
      </w:r>
    </w:p>
    <w:p>
      <w:pPr>
        <w:widowControl w:val="0"/>
        <w:numPr>
          <w:ilvl w:val="0"/>
          <w:numId w:val="0"/>
        </w:numPr>
        <w:overflowPunct w:val="0"/>
        <w:spacing w:line="480" w:lineRule="exact"/>
        <w:ind w:firstLine="560" w:firstLineChars="200"/>
        <w:outlineLvl w:val="0"/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四、售后服务要求</w:t>
      </w:r>
    </w:p>
    <w:p>
      <w:pPr>
        <w:pStyle w:val="9"/>
        <w:ind w:firstLine="480" w:firstLineChars="200"/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1.质保期为货物验收合格之日起一年，质保期内出现问题，供应商应负责免费维修保养。</w:t>
      </w:r>
    </w:p>
    <w:p>
      <w:pPr>
        <w:pStyle w:val="9"/>
        <w:ind w:firstLine="480" w:firstLineChars="200"/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2.供应商应有完善的技术支持与服务体系，配备售后服务人员，能为采购人提供7×24小时的技术支持服务。</w:t>
      </w:r>
    </w:p>
    <w:p>
      <w:pPr>
        <w:pStyle w:val="9"/>
        <w:ind w:firstLine="480" w:firstLineChars="200"/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质保期内出现质量问题，供应商在接到通知后应根据采购人要求及时响应，完成问题产品更换，并在1天内及时送达，保证能正常使用，更换的费用供应商自行承担；如货物经供应商1次调换仍不能达到本项目约定的质量标准，视作供应商未能按时交货，采购人有权退货并追究供应商的违约责任。货到现场后成品的保护由供应商自行负责。</w:t>
      </w:r>
    </w:p>
    <w:p>
      <w:pPr>
        <w:widowControl w:val="0"/>
        <w:numPr>
          <w:ilvl w:val="0"/>
          <w:numId w:val="0"/>
        </w:numPr>
        <w:overflowPunct w:val="0"/>
        <w:spacing w:line="480" w:lineRule="exact"/>
        <w:ind w:firstLine="560" w:firstLineChars="200"/>
        <w:outlineLvl w:val="0"/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五、其他要求</w:t>
      </w:r>
    </w:p>
    <w:p>
      <w:pPr>
        <w:pStyle w:val="9"/>
        <w:ind w:firstLine="480" w:firstLineChars="200"/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1.服务期限：一年</w:t>
      </w:r>
    </w:p>
    <w:p>
      <w:pPr>
        <w:pStyle w:val="9"/>
        <w:ind w:firstLine="480" w:firstLineChars="200"/>
        <w:rPr>
          <w:rFonts w:hint="default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2.服务地点：成都市新都区第三人民医院。</w:t>
      </w:r>
    </w:p>
    <w:p>
      <w:pPr>
        <w:pStyle w:val="9"/>
        <w:ind w:firstLine="480" w:firstLineChars="200"/>
        <w:rPr>
          <w:rFonts w:hint="eastAsia" w:ascii="仿宋" w:hAnsi="仿宋" w:eastAsia="仿宋" w:cs="仿宋"/>
          <w:bCs w:val="0"/>
          <w:color w:val="000000" w:themeColor="text1"/>
          <w:spacing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907" w:right="1800" w:bottom="9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77611B-4702-4D80-9975-5F85A0D0CF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3D743CA-0E90-4A1A-A6C2-95A28F3CB8E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EDEB705-3AD3-4DCD-9B9E-8D315003B5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0E93E8-8ED3-4721-B8D5-0753C0AF20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34AC0"/>
    <w:multiLevelType w:val="singleLevel"/>
    <w:tmpl w:val="0F734A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zdlYzhmOGI3NTVhYWVhMjU0ZjQ0OWMwMzVjOTAifQ=="/>
  </w:docVars>
  <w:rsids>
    <w:rsidRoot w:val="432C10F6"/>
    <w:rsid w:val="00503989"/>
    <w:rsid w:val="029179D4"/>
    <w:rsid w:val="067D7A66"/>
    <w:rsid w:val="0A0727CC"/>
    <w:rsid w:val="0BD2782B"/>
    <w:rsid w:val="0D2311ED"/>
    <w:rsid w:val="10BD0041"/>
    <w:rsid w:val="16661940"/>
    <w:rsid w:val="18BA62A0"/>
    <w:rsid w:val="22F03B86"/>
    <w:rsid w:val="286839C1"/>
    <w:rsid w:val="286D6F60"/>
    <w:rsid w:val="2C8A1A97"/>
    <w:rsid w:val="2D705F73"/>
    <w:rsid w:val="2F5D6070"/>
    <w:rsid w:val="31495DA6"/>
    <w:rsid w:val="325A3599"/>
    <w:rsid w:val="327F04E6"/>
    <w:rsid w:val="33095DA0"/>
    <w:rsid w:val="36C572E8"/>
    <w:rsid w:val="38B4055C"/>
    <w:rsid w:val="393B2A2C"/>
    <w:rsid w:val="39E11451"/>
    <w:rsid w:val="3B9603ED"/>
    <w:rsid w:val="3EFE0783"/>
    <w:rsid w:val="432C10F6"/>
    <w:rsid w:val="47DC362C"/>
    <w:rsid w:val="49D46AE0"/>
    <w:rsid w:val="4D3C3DC1"/>
    <w:rsid w:val="4D4C2BE0"/>
    <w:rsid w:val="4DA03D9E"/>
    <w:rsid w:val="51786173"/>
    <w:rsid w:val="525F0ADD"/>
    <w:rsid w:val="5589103F"/>
    <w:rsid w:val="55EA33B8"/>
    <w:rsid w:val="566B04AC"/>
    <w:rsid w:val="57E842D2"/>
    <w:rsid w:val="589D1E8E"/>
    <w:rsid w:val="59A3044D"/>
    <w:rsid w:val="5A9C5213"/>
    <w:rsid w:val="5E251431"/>
    <w:rsid w:val="5E976089"/>
    <w:rsid w:val="5EAD6374"/>
    <w:rsid w:val="6E5F273D"/>
    <w:rsid w:val="70952446"/>
    <w:rsid w:val="76914CA3"/>
    <w:rsid w:val="76964630"/>
    <w:rsid w:val="7ACF7DF7"/>
    <w:rsid w:val="7D1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before="60" w:after="60" w:line="360" w:lineRule="auto"/>
      <w:ind w:firstLine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9">
    <w:name w:val="表格文字"/>
    <w:qFormat/>
    <w:uiPriority w:val="0"/>
    <w:pPr>
      <w:widowControl w:val="0"/>
      <w:suppressAutoHyphens/>
      <w:spacing w:before="25" w:after="25"/>
    </w:pPr>
    <w:rPr>
      <w:rFonts w:ascii="Calibri" w:hAnsi="Calibri" w:eastAsia="宋体" w:cs="Times New Roman"/>
      <w:bCs/>
      <w:spacing w:val="10"/>
      <w:sz w:val="24"/>
      <w:szCs w:val="24"/>
      <w:lang w:val="en-US" w:eastAsia="zh-CN" w:bidi="ar-SA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51"/>
    <w:basedOn w:val="7"/>
    <w:qFormat/>
    <w:uiPriority w:val="0"/>
    <w:rPr>
      <w:rFonts w:hint="eastAsia" w:ascii="Microsoft YaHei UI" w:hAnsi="Microsoft YaHei UI" w:eastAsia="Microsoft YaHei UI" w:cs="Microsoft YaHei U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1474</Words>
  <Characters>1840</Characters>
  <Lines>0</Lines>
  <Paragraphs>0</Paragraphs>
  <TotalTime>19</TotalTime>
  <ScaleCrop>false</ScaleCrop>
  <LinksUpToDate>false</LinksUpToDate>
  <CharactersWithSpaces>1843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2025-10-09T07:48:00Z</dcterms:created>
  <dc:creator>李桃蓉</dc:creator>
  <cp:lastModifiedBy>13540688176</cp:lastModifiedBy>
  <dcterms:modified xsi:type="dcterms:W3CDTF">2025-12-09T00:30:11Z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961FB2AEA2124790B8620970406D760C_13</vt:lpwstr>
  </property>
  <property fmtid="{D5CDD505-2E9C-101B-9397-08002B2CF9AE}" pid="4" name="KSOTemplateDocerSaveRecord">
    <vt:lpwstr>eyJoZGlkIjoiY2QxM2RlNzFkMjJhOTNmNWM5MjQxNWNkNTkzM2ZmZTQiLCJ1c2VySWQiOiI5ODE1NTE0MTAifQ==</vt:lpwstr>
  </property>
</Properties>
</file>