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2AE00244"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1EAF544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项目建设背景及现状</w:t>
      </w:r>
    </w:p>
    <w:p w14:paraId="4E794D2A">
      <w:pPr>
        <w:pStyle w:val="4"/>
        <w:widowControl/>
        <w:spacing w:beforeAutospacing="0" w:afterAutospacing="0"/>
        <w:ind w:firstLine="640" w:firstLineChars="20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 w:cs="方正仿宋简体"/>
          <w:kern w:val="2"/>
          <w:sz w:val="32"/>
          <w:szCs w:val="32"/>
        </w:rPr>
        <w:t>为满足我院目前业务对信息化的需求和未来信息化建设及扩展，业务本地运行后符合网络安全相关法律法规要求，切实保障患者及人民群众的就医信息安全，同时确保院内业务稳定有序开展，拟采购一批</w:t>
      </w:r>
      <w:r>
        <w:rPr>
          <w:rFonts w:hint="eastAsia" w:ascii="仿宋" w:hAnsi="仿宋" w:eastAsia="仿宋" w:cs="方正仿宋简体"/>
          <w:kern w:val="2"/>
          <w:sz w:val="32"/>
          <w:szCs w:val="32"/>
          <w:lang w:val="en-US" w:eastAsia="zh-CN"/>
        </w:rPr>
        <w:t>信息安全</w:t>
      </w:r>
      <w:r>
        <w:rPr>
          <w:rFonts w:hint="eastAsia" w:ascii="仿宋" w:hAnsi="仿宋" w:eastAsia="仿宋" w:cs="方正仿宋简体"/>
          <w:kern w:val="2"/>
          <w:sz w:val="32"/>
          <w:szCs w:val="32"/>
        </w:rPr>
        <w:t>设备，主要目标</w:t>
      </w:r>
      <w:r>
        <w:rPr>
          <w:rFonts w:hint="eastAsia" w:ascii="仿宋" w:hAnsi="仿宋" w:eastAsia="仿宋" w:cs="方正仿宋简体"/>
          <w:sz w:val="32"/>
          <w:szCs w:val="32"/>
        </w:rPr>
        <w:t>是在符合相关网络安全法律法规要求的前提下，</w:t>
      </w:r>
      <w:r>
        <w:rPr>
          <w:rFonts w:hint="eastAsia" w:ascii="仿宋" w:hAnsi="仿宋" w:eastAsia="仿宋" w:cs="宋体"/>
          <w:sz w:val="32"/>
          <w:szCs w:val="32"/>
        </w:rPr>
        <w:t>将</w:t>
      </w:r>
      <w:r>
        <w:rPr>
          <w:rFonts w:hint="eastAsia" w:ascii="仿宋" w:hAnsi="仿宋" w:eastAsia="仿宋" w:cs="方正仿宋简体"/>
          <w:sz w:val="32"/>
          <w:szCs w:val="32"/>
        </w:rPr>
        <w:t>医院各类核心信息化资产全天候监控并进行集中化管理，同时针对旧设备进行更新改造，使建成后的网络安全体系能够更好的支撑我院未来信息化发展</w:t>
      </w:r>
      <w:r>
        <w:rPr>
          <w:rFonts w:hint="eastAsia" w:ascii="仿宋" w:hAnsi="仿宋" w:eastAsia="仿宋" w:cs="方正仿宋简体"/>
          <w:sz w:val="28"/>
          <w:szCs w:val="28"/>
        </w:rPr>
        <w:t>。</w:t>
      </w:r>
    </w:p>
    <w:p w14:paraId="78E9BDE9">
      <w:pPr>
        <w:widowControl/>
        <w:spacing w:line="30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</w:p>
    <w:p w14:paraId="4297814B"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8DC4A9B">
      <w:pPr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 xml:space="preserve">   </w:t>
      </w:r>
      <w:r>
        <w:rPr>
          <w:rFonts w:hint="eastAsia" w:ascii="黑体" w:hAnsi="宋体" w:eastAsia="黑体" w:cs="黑体"/>
          <w:sz w:val="32"/>
          <w:szCs w:val="32"/>
          <w:lang w:bidi="ar"/>
        </w:rPr>
        <w:t xml:space="preserve"> 二、项目服务要求</w:t>
      </w:r>
    </w:p>
    <w:p w14:paraId="7AF58C1D">
      <w:pPr>
        <w:widowControl/>
        <w:spacing w:line="300" w:lineRule="auto"/>
        <w:ind w:firstLine="640" w:firstLineChars="200"/>
        <w:jc w:val="left"/>
        <w:rPr>
          <w:rFonts w:hint="eastAsia" w:ascii="仿宋" w:hAnsi="仿宋" w:eastAsia="仿宋" w:cs="方正仿宋简体"/>
          <w:kern w:val="0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根据院内实际的网络安全建设现状以及未来等保测评需求，进行老旧设备更新改造及安全加固，建设一套全天候的院内安全防护体系，建议到现场调研，根据我院实际情况配置。（具体需求以采购文件为准)</w:t>
      </w:r>
    </w:p>
    <w:p w14:paraId="2363176A">
      <w:pPr>
        <w:widowControl/>
        <w:spacing w:line="300" w:lineRule="auto"/>
        <w:ind w:firstLine="640" w:firstLineChars="20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需求</w:t>
      </w:r>
      <w:r>
        <w:rPr>
          <w:rFonts w:hint="eastAsia" w:ascii="仿宋" w:hAnsi="仿宋" w:eastAsia="仿宋" w:cs="宋体"/>
          <w:sz w:val="32"/>
          <w:szCs w:val="32"/>
        </w:rPr>
        <w:t>参</w:t>
      </w:r>
      <w:r>
        <w:rPr>
          <w:rFonts w:hint="eastAsia" w:ascii="仿宋" w:hAnsi="仿宋" w:eastAsia="仿宋" w:cs="___WRD_EMBED_SUB_1332"/>
          <w:sz w:val="32"/>
          <w:szCs w:val="32"/>
        </w:rPr>
        <w:t>考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0E4ADE76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对院内的各类等保合规类网络安全设备进行更新改造，兼顾未来院内业务扩展后的性能要求，合理评估造价，充分节约建设成本。</w:t>
      </w:r>
    </w:p>
    <w:p w14:paraId="1DEFBBD9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提供相应点位的终端安全软件授权，满足院内终端安全防护需求。</w:t>
      </w:r>
    </w:p>
    <w:p w14:paraId="32346528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对内外网边界防火墙、服务器区边界防火墙、入侵防御设备的性能进行评估及改造建设，合理评估造价，充分节约建设成本。。</w:t>
      </w:r>
    </w:p>
    <w:p w14:paraId="4B2378A4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补充上网行为管理、网络准入等管理设备。</w:t>
      </w:r>
    </w:p>
    <w:p w14:paraId="439234AB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增补网络交换机、网闸等网络设备。</w:t>
      </w:r>
    </w:p>
    <w:p w14:paraId="710E8142">
      <w:pPr>
        <w:pStyle w:val="8"/>
        <w:widowControl/>
        <w:numPr>
          <w:ilvl w:val="0"/>
          <w:numId w:val="2"/>
        </w:numPr>
        <w:spacing w:line="300" w:lineRule="auto"/>
        <w:ind w:firstLineChars="0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>对院内安全设备建设进行梳理并提供相应的全天候安全监测、管理服务，提供可行的流量监测采集、安全设备联动处置等方案。</w:t>
      </w:r>
    </w:p>
    <w:p w14:paraId="63639E7A">
      <w:pPr>
        <w:widowControl/>
        <w:spacing w:line="300" w:lineRule="auto"/>
        <w:jc w:val="righ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kern w:val="0"/>
          <w:sz w:val="32"/>
          <w:szCs w:val="32"/>
        </w:rPr>
        <w:t>（具体需求以采购文件为准)</w:t>
      </w:r>
    </w:p>
    <w:p w14:paraId="0CC10CBC">
      <w:pPr>
        <w:widowControl/>
        <w:spacing w:line="300" w:lineRule="auto"/>
        <w:jc w:val="left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bidi="ar"/>
        </w:rPr>
        <w:t xml:space="preserve">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D62EA-31F9-486E-B14A-D17B3694AC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BC70A0-52CB-48A7-B9DB-ECB5EF00D1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A6976A-50CA-4667-A138-0DEF8A48709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2696A96-0467-40D7-9DF2-DC30E84A0062}"/>
  </w:font>
  <w:font w:name="___WRD_EMBED_SUB_133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8DE567AD-5FC5-4A6D-9A23-FE617A6F8C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0F702E"/>
    <w:multiLevelType w:val="multilevel"/>
    <w:tmpl w:val="640F702E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0YTMyMzAwMjUyMmU2YjhmZGFmOWU5NDQ4MDAzNGIifQ=="/>
  </w:docVars>
  <w:rsids>
    <w:rsidRoot w:val="005B2F23"/>
    <w:rsid w:val="00091041"/>
    <w:rsid w:val="001345AA"/>
    <w:rsid w:val="001528AC"/>
    <w:rsid w:val="00160D9A"/>
    <w:rsid w:val="002C1099"/>
    <w:rsid w:val="004B63D0"/>
    <w:rsid w:val="005B2F23"/>
    <w:rsid w:val="005D5288"/>
    <w:rsid w:val="007A450A"/>
    <w:rsid w:val="00966BA6"/>
    <w:rsid w:val="00A53DD1"/>
    <w:rsid w:val="00A57C40"/>
    <w:rsid w:val="00AC53C2"/>
    <w:rsid w:val="00BC0683"/>
    <w:rsid w:val="00D50D9C"/>
    <w:rsid w:val="00F52A8D"/>
    <w:rsid w:val="01F96B4D"/>
    <w:rsid w:val="02FA613C"/>
    <w:rsid w:val="058A40EC"/>
    <w:rsid w:val="0A0340B8"/>
    <w:rsid w:val="0B697CF2"/>
    <w:rsid w:val="0BDB21D3"/>
    <w:rsid w:val="140C267A"/>
    <w:rsid w:val="176660F9"/>
    <w:rsid w:val="18FB41C2"/>
    <w:rsid w:val="1A976530"/>
    <w:rsid w:val="1D1D0F4A"/>
    <w:rsid w:val="1D994A74"/>
    <w:rsid w:val="22A820D7"/>
    <w:rsid w:val="23BF6D3F"/>
    <w:rsid w:val="294265F3"/>
    <w:rsid w:val="29F969CA"/>
    <w:rsid w:val="3038636F"/>
    <w:rsid w:val="309D4424"/>
    <w:rsid w:val="38D95044"/>
    <w:rsid w:val="3C2B6D87"/>
    <w:rsid w:val="40DE68F1"/>
    <w:rsid w:val="47B7353C"/>
    <w:rsid w:val="4BF03BAD"/>
    <w:rsid w:val="5ABD6727"/>
    <w:rsid w:val="5E070FAB"/>
    <w:rsid w:val="5FF92B75"/>
    <w:rsid w:val="656E631D"/>
    <w:rsid w:val="7026309C"/>
    <w:rsid w:val="710607A1"/>
    <w:rsid w:val="78BE19CE"/>
    <w:rsid w:val="7A1A0D57"/>
    <w:rsid w:val="7D087D3E"/>
    <w:rsid w:val="7E5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666</Characters>
  <Lines>43</Lines>
  <Paragraphs>27</Paragraphs>
  <TotalTime>0</TotalTime>
  <ScaleCrop>false</ScaleCrop>
  <LinksUpToDate>false</LinksUpToDate>
  <CharactersWithSpaces>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2025-09-18T05:55:00Z</dcterms:created>
  <dc:creator>lq</dc:creator>
  <cp:lastModifiedBy>林晓娅</cp:lastModifiedBy>
  <dcterms:modified xsi:type="dcterms:W3CDTF">2025-10-31T07:26:48Z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