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楷体" w:hAnsi="楷体" w:eastAsia="楷体" w:cs="楷体"/>
          <w:sz w:val="28"/>
          <w:szCs w:val="28"/>
          <w:lang w:val="en-US" w:eastAsia="zh-CN"/>
        </w:rPr>
      </w:pPr>
      <w:r>
        <w:rPr>
          <w:rFonts w:hint="eastAsia" w:ascii="楷体" w:hAnsi="楷体" w:eastAsia="楷体" w:cs="楷体"/>
          <w:sz w:val="28"/>
          <w:szCs w:val="28"/>
        </w:rPr>
        <w:t>附件</w:t>
      </w:r>
      <w:r>
        <w:rPr>
          <w:rFonts w:hint="eastAsia" w:ascii="楷体" w:hAnsi="楷体" w:eastAsia="楷体" w:cs="楷体"/>
          <w:sz w:val="28"/>
          <w:szCs w:val="28"/>
          <w:lang w:val="en-US" w:eastAsia="zh-CN"/>
        </w:rPr>
        <w:t>2</w:t>
      </w:r>
    </w:p>
    <w:p>
      <w:pPr>
        <w:rPr>
          <w:rFonts w:hint="eastAsia" w:ascii="楷体" w:hAnsi="楷体" w:eastAsia="楷体" w:cs="楷体"/>
          <w:sz w:val="28"/>
          <w:szCs w:val="28"/>
        </w:rPr>
      </w:pPr>
    </w:p>
    <w:p>
      <w:pPr>
        <w:tabs>
          <w:tab w:val="left" w:pos="7665"/>
        </w:tabs>
        <w:spacing w:line="580" w:lineRule="exact"/>
        <w:ind w:left="539"/>
        <w:jc w:val="center"/>
        <w:rPr>
          <w:rFonts w:hint="eastAsia" w:ascii="楷体" w:hAnsi="楷体" w:eastAsia="楷体" w:cs="楷体"/>
          <w:b/>
          <w:color w:val="000000"/>
          <w:sz w:val="44"/>
          <w:szCs w:val="44"/>
        </w:rPr>
      </w:pPr>
      <w:r>
        <w:rPr>
          <w:rFonts w:hint="eastAsia" w:ascii="楷体" w:hAnsi="楷体" w:eastAsia="楷体" w:cs="楷体"/>
          <w:b/>
          <w:color w:val="000000"/>
          <w:sz w:val="44"/>
          <w:szCs w:val="44"/>
        </w:rPr>
        <w:t>资格承诺函</w:t>
      </w:r>
    </w:p>
    <w:p>
      <w:pPr>
        <w:pStyle w:val="11"/>
        <w:spacing w:line="460" w:lineRule="exact"/>
        <w:ind w:firstLine="3360" w:firstLineChars="1200"/>
        <w:rPr>
          <w:rFonts w:hint="eastAsia" w:ascii="楷体" w:hAnsi="楷体" w:eastAsia="楷体" w:cs="楷体"/>
          <w:kern w:val="2"/>
          <w:sz w:val="28"/>
          <w:szCs w:val="28"/>
        </w:rPr>
      </w:pPr>
    </w:p>
    <w:p>
      <w:pPr>
        <w:spacing w:line="460" w:lineRule="exact"/>
        <w:rPr>
          <w:rFonts w:hint="eastAsia" w:ascii="楷体" w:hAnsi="楷体" w:eastAsia="楷体" w:cs="楷体"/>
          <w:sz w:val="28"/>
          <w:szCs w:val="28"/>
        </w:rPr>
      </w:pPr>
      <w:r>
        <w:rPr>
          <w:rFonts w:hint="eastAsia" w:ascii="楷体" w:hAnsi="楷体" w:eastAsia="楷体" w:cs="楷体"/>
          <w:sz w:val="28"/>
          <w:szCs w:val="28"/>
        </w:rPr>
        <w:t>致：成都市新都区第三人民医院</w:t>
      </w:r>
    </w:p>
    <w:p>
      <w:pPr>
        <w:tabs>
          <w:tab w:val="left" w:pos="7665"/>
        </w:tabs>
        <w:ind w:firstLine="560" w:firstLineChars="200"/>
        <w:rPr>
          <w:rFonts w:hint="eastAsia" w:ascii="楷体" w:hAnsi="楷体" w:eastAsia="楷体" w:cs="楷体"/>
          <w:color w:val="000000"/>
          <w:sz w:val="28"/>
          <w:szCs w:val="30"/>
        </w:rPr>
      </w:pPr>
      <w:r>
        <w:rPr>
          <w:rFonts w:hint="eastAsia" w:ascii="楷体" w:hAnsi="楷体" w:eastAsia="楷体" w:cs="楷体"/>
          <w:sz w:val="28"/>
          <w:szCs w:val="28"/>
        </w:rPr>
        <w:t>根据贵方</w:t>
      </w:r>
      <w:r>
        <w:rPr>
          <w:rFonts w:hint="eastAsia" w:ascii="楷体" w:hAnsi="楷体" w:eastAsia="楷体" w:cs="楷体"/>
          <w:sz w:val="28"/>
          <w:szCs w:val="28"/>
          <w:u w:val="single"/>
        </w:rPr>
        <w:t xml:space="preserve">                       </w:t>
      </w:r>
      <w:r>
        <w:rPr>
          <w:rFonts w:hint="eastAsia" w:ascii="楷体" w:hAnsi="楷体" w:eastAsia="楷体" w:cs="楷体"/>
          <w:sz w:val="28"/>
          <w:szCs w:val="28"/>
        </w:rPr>
        <w:t>项目，我公司作为供应商向贵方提供完全满足技术需求的价格报价表一份，并保证所提供的全部文件内容真实有效，且资质证件完全符合国家和行业相关规定。</w:t>
      </w:r>
      <w:r>
        <w:rPr>
          <w:rFonts w:hint="eastAsia" w:ascii="楷体" w:hAnsi="楷体" w:eastAsia="楷体" w:cs="楷体"/>
          <w:color w:val="000000"/>
          <w:sz w:val="28"/>
          <w:szCs w:val="30"/>
        </w:rPr>
        <w:t>如经查实下述承诺的内容事项存在虚假，我单位愿意接受以提供虚假材料谋取中标追究法律责任。</w:t>
      </w:r>
    </w:p>
    <w:p>
      <w:pPr>
        <w:spacing w:line="460" w:lineRule="exact"/>
        <w:ind w:firstLine="560" w:firstLineChars="200"/>
        <w:rPr>
          <w:rFonts w:hint="eastAsia" w:ascii="楷体" w:hAnsi="楷体" w:eastAsia="楷体" w:cs="楷体"/>
          <w:sz w:val="28"/>
          <w:szCs w:val="28"/>
        </w:rPr>
      </w:pPr>
      <w:bookmarkStart w:id="0" w:name="_GoBack"/>
      <w:r>
        <w:rPr>
          <w:rFonts w:hint="eastAsia" w:ascii="楷体" w:hAnsi="楷体" w:eastAsia="楷体" w:cs="楷体"/>
          <w:sz w:val="28"/>
          <w:szCs w:val="28"/>
        </w:rPr>
        <w:t>据此函，我公司承诺如下：</w:t>
      </w:r>
    </w:p>
    <w:p>
      <w:pPr>
        <w:spacing w:line="4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1.我们已详细审阅全部响应文件，且完全理解并同意放弃对这方面有不明及误解的权利。</w:t>
      </w:r>
    </w:p>
    <w:p>
      <w:pPr>
        <w:spacing w:line="4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2.我们同意按照响应文件要求，提供的货物符合国家及行业相关技术标准及要求。</w:t>
      </w:r>
    </w:p>
    <w:p>
      <w:pPr>
        <w:spacing w:line="4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3.具有独立承担民事责任的能力； </w:t>
      </w:r>
    </w:p>
    <w:p>
      <w:pPr>
        <w:spacing w:line="4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4.具有良好的商业信誉和健全的财务会计制度； </w:t>
      </w:r>
    </w:p>
    <w:p>
      <w:pPr>
        <w:spacing w:line="4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 xml:space="preserve">5.具有履行合同所必需的设备和专业技术能力； </w:t>
      </w:r>
    </w:p>
    <w:p>
      <w:pPr>
        <w:spacing w:line="4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6.有依法缴纳税收和社会保障资金的良好记录；</w:t>
      </w:r>
      <w:bookmarkEnd w:id="0"/>
      <w:r>
        <w:rPr>
          <w:rFonts w:hint="eastAsia" w:ascii="楷体" w:hAnsi="楷体" w:eastAsia="楷体" w:cs="楷体"/>
          <w:sz w:val="28"/>
          <w:szCs w:val="28"/>
        </w:rPr>
        <w:t xml:space="preserve"> </w:t>
      </w:r>
    </w:p>
    <w:p>
      <w:pPr>
        <w:spacing w:line="4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7.参加采购活动前三年内，在经营活动中没有违法（失信）记录。供应商未被列入“信用中国”网站(www.creditchina.gov.cn)“或“国家企业信用信息公示系统”网站（http://www.gsxt.gov.cn/index.html）记录失信被执行人或重大税收违法案件当事人名单或政府采购严重违法失信行为”记录名单；不处于“中国政府采购网” (www.ccgp.gov.cn)政府采购严重违法失信行为信息记录中的禁止参加政府采购活动期间（以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p>
      <w:pPr>
        <w:spacing w:line="4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8.</w:t>
      </w:r>
      <w:r>
        <w:rPr>
          <w:rFonts w:hint="eastAsia" w:ascii="楷体" w:hAnsi="楷体" w:eastAsia="楷体" w:cs="楷体"/>
          <w:color w:val="000000"/>
          <w:sz w:val="28"/>
          <w:szCs w:val="30"/>
        </w:rPr>
        <w:t>供应商及所投产品还需</w:t>
      </w:r>
      <w:r>
        <w:rPr>
          <w:rFonts w:hint="eastAsia" w:ascii="楷体" w:hAnsi="楷体" w:eastAsia="楷体" w:cs="楷体"/>
          <w:sz w:val="28"/>
          <w:szCs w:val="28"/>
        </w:rPr>
        <w:t>符合法律、行政法规规定的其他条件；</w:t>
      </w:r>
    </w:p>
    <w:p>
      <w:pPr>
        <w:tabs>
          <w:tab w:val="left" w:pos="420"/>
        </w:tabs>
        <w:spacing w:line="4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9.公司及现任法定代表人、主要负责人没有行贿犯罪记录。</w:t>
      </w:r>
    </w:p>
    <w:p>
      <w:pPr>
        <w:spacing w:line="460" w:lineRule="exact"/>
        <w:ind w:firstLine="560" w:firstLineChars="200"/>
        <w:jc w:val="right"/>
        <w:rPr>
          <w:rFonts w:hint="eastAsia" w:ascii="楷体" w:hAnsi="楷体" w:eastAsia="楷体" w:cs="楷体"/>
          <w:sz w:val="28"/>
          <w:szCs w:val="28"/>
        </w:rPr>
      </w:pPr>
    </w:p>
    <w:p>
      <w:pPr>
        <w:spacing w:line="460" w:lineRule="exact"/>
        <w:ind w:firstLine="560" w:firstLineChars="200"/>
        <w:jc w:val="right"/>
        <w:rPr>
          <w:rFonts w:hint="eastAsia" w:ascii="楷体" w:hAnsi="楷体" w:eastAsia="楷体" w:cs="楷体"/>
          <w:sz w:val="28"/>
          <w:szCs w:val="28"/>
        </w:rPr>
      </w:pPr>
    </w:p>
    <w:p>
      <w:pPr>
        <w:spacing w:line="460" w:lineRule="exact"/>
        <w:ind w:firstLine="560" w:firstLineChars="200"/>
        <w:jc w:val="right"/>
        <w:rPr>
          <w:rFonts w:hint="eastAsia" w:ascii="楷体" w:hAnsi="楷体" w:eastAsia="楷体" w:cs="楷体"/>
          <w:sz w:val="28"/>
          <w:szCs w:val="28"/>
        </w:rPr>
      </w:pPr>
    </w:p>
    <w:p>
      <w:pPr>
        <w:spacing w:line="460" w:lineRule="exact"/>
        <w:ind w:firstLine="560" w:firstLineChars="200"/>
        <w:jc w:val="right"/>
        <w:rPr>
          <w:rFonts w:hint="eastAsia" w:ascii="楷体" w:hAnsi="楷体" w:eastAsia="楷体" w:cs="楷体"/>
          <w:sz w:val="28"/>
          <w:szCs w:val="28"/>
        </w:rPr>
      </w:pPr>
      <w:r>
        <w:rPr>
          <w:rFonts w:hint="eastAsia" w:ascii="楷体" w:hAnsi="楷体" w:eastAsia="楷体" w:cs="楷体"/>
          <w:sz w:val="28"/>
          <w:szCs w:val="28"/>
        </w:rPr>
        <w:t>供应商全称(盖章)：</w:t>
      </w:r>
    </w:p>
    <w:p>
      <w:pPr>
        <w:spacing w:line="460" w:lineRule="exact"/>
        <w:ind w:firstLine="560" w:firstLineChars="200"/>
        <w:jc w:val="right"/>
        <w:rPr>
          <w:rFonts w:hint="eastAsia" w:ascii="楷体" w:hAnsi="楷体" w:eastAsia="楷体" w:cs="楷体"/>
          <w:sz w:val="28"/>
          <w:szCs w:val="28"/>
        </w:rPr>
      </w:pPr>
      <w:r>
        <w:rPr>
          <w:rFonts w:hint="eastAsia" w:ascii="楷体" w:hAnsi="楷体" w:eastAsia="楷体" w:cs="楷体"/>
          <w:sz w:val="28"/>
          <w:szCs w:val="28"/>
        </w:rPr>
        <w:t>供应商代理人(签字)：</w:t>
      </w:r>
    </w:p>
    <w:p>
      <w:pPr>
        <w:wordWrap w:val="0"/>
        <w:spacing w:line="460" w:lineRule="exact"/>
        <w:ind w:firstLine="560" w:firstLineChars="200"/>
        <w:jc w:val="right"/>
        <w:rPr>
          <w:rFonts w:hint="eastAsia" w:ascii="楷体" w:hAnsi="楷体" w:eastAsia="楷体" w:cs="楷体"/>
          <w:sz w:val="28"/>
          <w:szCs w:val="28"/>
        </w:rPr>
        <w:sectPr>
          <w:pgSz w:w="11906" w:h="16838"/>
          <w:pgMar w:top="1440" w:right="1800" w:bottom="1440" w:left="1800" w:header="851" w:footer="992" w:gutter="0"/>
          <w:cols w:space="425" w:num="1"/>
          <w:docGrid w:type="lines" w:linePitch="312" w:charSpace="0"/>
        </w:sectPr>
      </w:pPr>
      <w:r>
        <w:rPr>
          <w:rFonts w:hint="eastAsia" w:ascii="楷体" w:hAnsi="楷体" w:eastAsia="楷体" w:cs="楷体"/>
          <w:sz w:val="28"/>
          <w:szCs w:val="28"/>
        </w:rPr>
        <w:t>年    月     日</w:t>
      </w:r>
    </w:p>
    <w:p>
      <w:pPr>
        <w:jc w:val="both"/>
        <w:rPr>
          <w:rFonts w:hint="eastAsia"/>
        </w:rPr>
      </w:pPr>
    </w:p>
    <w:sectPr>
      <w:headerReference r:id="rId3" w:type="default"/>
      <w:footerReference r:id="rId4" w:type="default"/>
      <w:pgSz w:w="16838" w:h="11906" w:orient="landscape"/>
      <w:pgMar w:top="1519" w:right="1440" w:bottom="151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zkzMDQ4ODE4ZGQzZDA2ZmE5NTM4YmNlZDgzY2MifQ=="/>
    <w:docVar w:name="KSO_WPS_MARK_KEY" w:val="eebb1c04-f39e-4231-8b9a-cd58b9e0ab73"/>
  </w:docVars>
  <w:rsids>
    <w:rsidRoot w:val="00D80742"/>
    <w:rsid w:val="000C51CD"/>
    <w:rsid w:val="007941E9"/>
    <w:rsid w:val="00B774C5"/>
    <w:rsid w:val="00B92F0F"/>
    <w:rsid w:val="00D80742"/>
    <w:rsid w:val="00E90429"/>
    <w:rsid w:val="00FD699B"/>
    <w:rsid w:val="02D2752A"/>
    <w:rsid w:val="02D50DC8"/>
    <w:rsid w:val="07287718"/>
    <w:rsid w:val="0CD647AD"/>
    <w:rsid w:val="11537A88"/>
    <w:rsid w:val="11D706B9"/>
    <w:rsid w:val="11D85BD5"/>
    <w:rsid w:val="14656E95"/>
    <w:rsid w:val="17917DD0"/>
    <w:rsid w:val="17AA23CB"/>
    <w:rsid w:val="19FD5A45"/>
    <w:rsid w:val="1EBA7BD7"/>
    <w:rsid w:val="22862FF6"/>
    <w:rsid w:val="26133342"/>
    <w:rsid w:val="27300A9C"/>
    <w:rsid w:val="2A1A1B18"/>
    <w:rsid w:val="2AE01F34"/>
    <w:rsid w:val="37C74E4B"/>
    <w:rsid w:val="39E31CCB"/>
    <w:rsid w:val="3D4679D9"/>
    <w:rsid w:val="3D537C14"/>
    <w:rsid w:val="40130928"/>
    <w:rsid w:val="43516679"/>
    <w:rsid w:val="473D3E13"/>
    <w:rsid w:val="51850890"/>
    <w:rsid w:val="51CA30BD"/>
    <w:rsid w:val="56483449"/>
    <w:rsid w:val="5B812D51"/>
    <w:rsid w:val="653F1AC6"/>
    <w:rsid w:val="65BF660F"/>
    <w:rsid w:val="67BD7976"/>
    <w:rsid w:val="6A535578"/>
    <w:rsid w:val="6AD93CCF"/>
    <w:rsid w:val="6CB30550"/>
    <w:rsid w:val="6D320BAE"/>
    <w:rsid w:val="75BC484B"/>
    <w:rsid w:val="7D916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w:basedOn w:val="1"/>
    <w:next w:val="1"/>
    <w:unhideWhenUsed/>
    <w:qFormat/>
    <w:uiPriority w:val="99"/>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qFormat/>
    <w:uiPriority w:val="0"/>
    <w:pPr>
      <w:ind w:firstLine="420" w:firstLineChars="100"/>
    </w:pPr>
    <w:rPr>
      <w:rFonts w:ascii="Times New Roman" w:hAnsi="Times New Roman" w:eastAsia="宋体" w:cs="Times New Roman"/>
    </w:rPr>
  </w:style>
  <w:style w:type="paragraph" w:customStyle="1" w:styleId="9">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0">
    <w:name w:val="font21"/>
    <w:basedOn w:val="8"/>
    <w:qFormat/>
    <w:uiPriority w:val="0"/>
    <w:rPr>
      <w:rFonts w:hint="eastAsia" w:ascii="宋体" w:hAnsi="宋体" w:eastAsia="宋体" w:cs="宋体"/>
      <w:color w:val="000000"/>
      <w:sz w:val="24"/>
      <w:szCs w:val="24"/>
      <w:u w:val="single"/>
    </w:rPr>
  </w:style>
  <w:style w:type="paragraph" w:customStyle="1" w:styleId="11">
    <w:name w:val="UserStyle_1"/>
    <w:qFormat/>
    <w:uiPriority w:val="0"/>
    <w:pPr>
      <w:spacing w:line="300" w:lineRule="auto"/>
      <w:textAlignment w:val="baseline"/>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632</Words>
  <Characters>712</Characters>
  <Lines>18</Lines>
  <Paragraphs>5</Paragraphs>
  <TotalTime>11</TotalTime>
  <ScaleCrop>false</ScaleCrop>
  <LinksUpToDate>false</LinksUpToDate>
  <CharactersWithSpaces>749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2024-08-12T04:07:00Z</dcterms:created>
  <dc:creator>linmm</dc:creator>
  <cp:lastModifiedBy>朱朱</cp:lastModifiedBy>
  <dcterms:modified xsi:type="dcterms:W3CDTF">2024-09-14T06:38:18Z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FF1B334B59E54DA3BAFC10FD7A478BA3_13</vt:lpwstr>
  </property>
</Properties>
</file>